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3D" w:rsidRPr="003A0C43" w:rsidRDefault="001F3ED9" w:rsidP="00F740BD">
      <w:pPr>
        <w:widowControl w:val="0"/>
        <w:tabs>
          <w:tab w:val="left" w:pos="9072"/>
        </w:tabs>
        <w:ind w:left="567" w:right="-1"/>
        <w:jc w:val="right"/>
        <w:rPr>
          <w:rFonts w:ascii="Tahoma" w:hAnsi="Tahoma" w:cs="Tahoma"/>
          <w:sz w:val="22"/>
          <w:szCs w:val="22"/>
        </w:rPr>
      </w:pPr>
      <w:r w:rsidRPr="003A0C43">
        <w:rPr>
          <w:rFonts w:ascii="Tahoma" w:hAnsi="Tahoma" w:cs="Tahoma"/>
          <w:noProof/>
          <w:szCs w:val="22"/>
          <w:lang w:eastAsia="en-US"/>
        </w:rPr>
        <mc:AlternateContent>
          <mc:Choice Requires="wps">
            <w:drawing>
              <wp:anchor distT="0" distB="0" distL="114300" distR="114300" simplePos="0" relativeHeight="251658240" behindDoc="0" locked="0" layoutInCell="1" allowOverlap="1" wp14:anchorId="07B57204" wp14:editId="56E3AA91">
                <wp:simplePos x="0" y="0"/>
                <wp:positionH relativeFrom="column">
                  <wp:posOffset>3136265</wp:posOffset>
                </wp:positionH>
                <wp:positionV relativeFrom="paragraph">
                  <wp:posOffset>352425</wp:posOffset>
                </wp:positionV>
                <wp:extent cx="3053715" cy="321945"/>
                <wp:effectExtent l="0" t="0" r="0" b="0"/>
                <wp:wrapNone/>
                <wp:docPr id="1"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053715" cy="32194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63708C" w:rsidRPr="00E32862" w:rsidRDefault="00A44682" w:rsidP="0063708C">
                            <w:pPr>
                              <w:rPr>
                                <w:rFonts w:cs="Arial"/>
                                <w:b/>
                                <w:i/>
                                <w:color w:val="365F91"/>
                                <w:szCs w:val="28"/>
                              </w:rPr>
                            </w:pPr>
                            <w:r w:rsidRPr="00E32862">
                              <w:rPr>
                                <w:rFonts w:cs="Arial"/>
                                <w:b/>
                                <w:i/>
                                <w:color w:val="365F91"/>
                                <w:szCs w:val="28"/>
                              </w:rPr>
                              <w:t xml:space="preserve">DEPUTY </w:t>
                            </w:r>
                            <w:r w:rsidR="0063708C" w:rsidRPr="00E32862">
                              <w:rPr>
                                <w:rFonts w:cs="Arial"/>
                                <w:b/>
                                <w:i/>
                                <w:color w:val="365F91"/>
                                <w:szCs w:val="28"/>
                              </w:rPr>
                              <w:t>CHIEF EXECUTIVE OFFICER</w:t>
                            </w:r>
                          </w:p>
                          <w:p w:rsidR="00501589" w:rsidRPr="00823ED7" w:rsidRDefault="00501589" w:rsidP="00501589">
                            <w:pPr>
                              <w:rPr>
                                <w:rFonts w:cs="Arial"/>
                                <w:b/>
                                <w:i/>
                                <w:color w:val="365F91"/>
                                <w:sz w:val="28"/>
                                <w:szCs w:val="28"/>
                                <w:lang w:val="el-G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6.95pt;margin-top:27.75pt;width:240.45pt;height:2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" filled="f" fillcolor="#435ca8" stroked="f" strokecolor="#435ca8">
                <o:lock v:ext="edit" aspectratio="t"/>
                <v:textbox>
                  <w:txbxContent>
                    <w:p w:rsidR="0063708C" w:rsidRPr="00E32862" w:rsidRDefault="00A44682" w:rsidP="0063708C">
                      <w:pPr>
                        <w:rPr>
                          <w:rFonts w:cs="Arial"/>
                          <w:b/>
                          <w:i/>
                          <w:color w:val="365F91"/>
                          <w:szCs w:val="28"/>
                        </w:rPr>
                      </w:pPr>
                      <w:r w:rsidRPr="00E32862">
                        <w:rPr>
                          <w:rFonts w:cs="Arial"/>
                          <w:b/>
                          <w:i/>
                          <w:color w:val="365F91"/>
                          <w:szCs w:val="28"/>
                        </w:rPr>
                        <w:t xml:space="preserve">DEPUTY </w:t>
                      </w:r>
                      <w:r w:rsidR="0063708C" w:rsidRPr="00E32862">
                        <w:rPr>
                          <w:rFonts w:cs="Arial"/>
                          <w:b/>
                          <w:i/>
                          <w:color w:val="365F91"/>
                          <w:szCs w:val="28"/>
                        </w:rPr>
                        <w:t>CHIEF EXECUTIVE OFFICER</w:t>
                      </w:r>
                    </w:p>
                    <w:p w:rsidR="00501589" w:rsidRPr="00823ED7" w:rsidRDefault="00501589" w:rsidP="00501589">
                      <w:pPr>
                        <w:rPr>
                          <w:rFonts w:cs="Arial"/>
                          <w:b/>
                          <w:i/>
                          <w:color w:val="365F91"/>
                          <w:sz w:val="28"/>
                          <w:szCs w:val="28"/>
                          <w:lang w:val="el-GR"/>
                        </w:rPr>
                      </w:pPr>
                    </w:p>
                  </w:txbxContent>
                </v:textbox>
              </v:shape>
            </w:pict>
          </mc:Fallback>
        </mc:AlternateContent>
      </w:r>
      <w:r w:rsidRPr="003A0C43">
        <w:rPr>
          <w:rFonts w:ascii="Tahoma" w:hAnsi="Tahoma" w:cs="Tahoma"/>
          <w:noProof/>
          <w:szCs w:val="22"/>
          <w:lang w:eastAsia="en-US"/>
        </w:rPr>
        <w:drawing>
          <wp:anchor distT="0" distB="0" distL="114300" distR="114300" simplePos="0" relativeHeight="251657216" behindDoc="0" locked="0" layoutInCell="1" allowOverlap="1" wp14:anchorId="3ADCA3C8" wp14:editId="3D840CCB">
            <wp:simplePos x="0" y="0"/>
            <wp:positionH relativeFrom="column">
              <wp:posOffset>-111125</wp:posOffset>
            </wp:positionH>
            <wp:positionV relativeFrom="page">
              <wp:posOffset>457200</wp:posOffset>
            </wp:positionV>
            <wp:extent cx="6511290" cy="1152525"/>
            <wp:effectExtent l="0" t="0" r="3810" b="9525"/>
            <wp:wrapSquare wrapText="bothSides"/>
            <wp:docPr id="9" name="Εικόνα 17" descr="o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1129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59379F" w:rsidRPr="003A0C43">
        <w:rPr>
          <w:rFonts w:ascii="Tahoma" w:hAnsi="Tahoma" w:cs="Tahoma"/>
          <w:szCs w:val="22"/>
        </w:rPr>
        <w:t>Piraeus</w:t>
      </w:r>
      <w:r w:rsidR="006643E7" w:rsidRPr="003A0C43">
        <w:rPr>
          <w:rFonts w:ascii="Tahoma" w:hAnsi="Tahoma" w:cs="Tahoma"/>
          <w:szCs w:val="22"/>
        </w:rPr>
        <w:t xml:space="preserve">, </w:t>
      </w:r>
      <w:r w:rsidR="00362D2F">
        <w:rPr>
          <w:rFonts w:ascii="Tahoma" w:hAnsi="Tahoma" w:cs="Tahoma"/>
          <w:szCs w:val="22"/>
          <w:lang w:val="el-GR"/>
        </w:rPr>
        <w:t>5</w:t>
      </w:r>
      <w:r w:rsidR="003A0C43" w:rsidRPr="003A0C43">
        <w:rPr>
          <w:rFonts w:ascii="Tahoma" w:hAnsi="Tahoma" w:cs="Tahoma"/>
          <w:szCs w:val="22"/>
        </w:rPr>
        <w:t>/10</w:t>
      </w:r>
      <w:r w:rsidR="003478E1" w:rsidRPr="003A0C43">
        <w:rPr>
          <w:rFonts w:ascii="Tahoma" w:hAnsi="Tahoma" w:cs="Tahoma"/>
          <w:szCs w:val="22"/>
        </w:rPr>
        <w:t>/2018</w:t>
      </w:r>
    </w:p>
    <w:p w:rsidR="0063708C" w:rsidRPr="00023B41" w:rsidRDefault="0063708C" w:rsidP="00E32862">
      <w:pPr>
        <w:shd w:val="clear" w:color="auto" w:fill="FFFFFF"/>
        <w:tabs>
          <w:tab w:val="left" w:pos="567"/>
        </w:tabs>
        <w:ind w:right="300"/>
        <w:rPr>
          <w:rFonts w:asciiTheme="minorHAnsi" w:hAnsiTheme="minorHAnsi" w:cs="Tahoma"/>
          <w:b/>
          <w:sz w:val="22"/>
          <w:szCs w:val="22"/>
        </w:rPr>
      </w:pPr>
    </w:p>
    <w:p w:rsidR="0063708C" w:rsidRPr="003A0C43" w:rsidRDefault="009873A6" w:rsidP="00494044">
      <w:pPr>
        <w:shd w:val="clear" w:color="auto" w:fill="FFFFFF"/>
        <w:tabs>
          <w:tab w:val="left" w:pos="0"/>
        </w:tabs>
        <w:jc w:val="center"/>
        <w:rPr>
          <w:rFonts w:ascii="Tahoma" w:hAnsi="Tahoma" w:cs="Tahoma"/>
          <w:b/>
          <w:bCs/>
          <w:szCs w:val="22"/>
        </w:rPr>
      </w:pPr>
      <w:r w:rsidRPr="003A0C43">
        <w:rPr>
          <w:rFonts w:ascii="Tahoma" w:hAnsi="Tahoma" w:cs="Tahoma"/>
          <w:b/>
          <w:szCs w:val="22"/>
        </w:rPr>
        <w:t>REQUEST FOR INFORMATION</w:t>
      </w:r>
    </w:p>
    <w:p w:rsidR="0063708C" w:rsidRPr="003A0C43" w:rsidRDefault="0063708C" w:rsidP="00494044">
      <w:pPr>
        <w:shd w:val="clear" w:color="auto" w:fill="FFFFFF"/>
        <w:tabs>
          <w:tab w:val="left" w:pos="0"/>
        </w:tabs>
        <w:jc w:val="both"/>
        <w:rPr>
          <w:rFonts w:ascii="Tahoma" w:hAnsi="Tahoma" w:cs="Tahoma"/>
          <w:szCs w:val="22"/>
        </w:rPr>
      </w:pPr>
    </w:p>
    <w:p w:rsidR="0063708C" w:rsidRPr="003A0C43" w:rsidRDefault="009873A6" w:rsidP="00494044">
      <w:pPr>
        <w:shd w:val="clear" w:color="auto" w:fill="FFFFFF"/>
        <w:tabs>
          <w:tab w:val="left" w:pos="0"/>
        </w:tabs>
        <w:jc w:val="both"/>
        <w:rPr>
          <w:rFonts w:ascii="Tahoma" w:hAnsi="Tahoma" w:cs="Tahoma"/>
          <w:szCs w:val="22"/>
        </w:rPr>
      </w:pPr>
      <w:r w:rsidRPr="003A0C43">
        <w:rPr>
          <w:rFonts w:ascii="Tahoma" w:hAnsi="Tahoma" w:cs="Tahoma"/>
          <w:szCs w:val="22"/>
        </w:rPr>
        <w:t xml:space="preserve">Piraeus Port Authority (here on referred to as PPA SA), in an effort to comply with recent EU </w:t>
      </w:r>
      <w:r w:rsidR="00023B41" w:rsidRPr="003A0C43">
        <w:rPr>
          <w:rFonts w:ascii="Tahoma" w:hAnsi="Tahoma" w:cs="Tahoma"/>
          <w:szCs w:val="22"/>
        </w:rPr>
        <w:t>L</w:t>
      </w:r>
      <w:r w:rsidRPr="003A0C43">
        <w:rPr>
          <w:rFonts w:ascii="Tahoma" w:hAnsi="Tahoma" w:cs="Tahoma"/>
          <w:szCs w:val="22"/>
        </w:rPr>
        <w:t xml:space="preserve">egislation of GDPR, is requesting information from security market Vendors to provide product details and specifications on the following software technologies to fulfill the </w:t>
      </w:r>
      <w:r w:rsidR="00023B41" w:rsidRPr="003A0C43">
        <w:rPr>
          <w:rFonts w:ascii="Tahoma" w:hAnsi="Tahoma" w:cs="Tahoma"/>
          <w:szCs w:val="22"/>
        </w:rPr>
        <w:t>PPA</w:t>
      </w:r>
      <w:r w:rsidRPr="003A0C43">
        <w:rPr>
          <w:rFonts w:ascii="Tahoma" w:hAnsi="Tahoma" w:cs="Tahoma"/>
          <w:szCs w:val="22"/>
        </w:rPr>
        <w:t xml:space="preserve"> GDPR compliance needs:</w:t>
      </w:r>
    </w:p>
    <w:p w:rsidR="009873A6" w:rsidRPr="003A0C43" w:rsidRDefault="009873A6" w:rsidP="00494044">
      <w:pPr>
        <w:shd w:val="clear" w:color="auto" w:fill="FFFFFF"/>
        <w:tabs>
          <w:tab w:val="left" w:pos="0"/>
        </w:tabs>
        <w:jc w:val="both"/>
        <w:rPr>
          <w:rFonts w:ascii="Tahoma" w:hAnsi="Tahoma" w:cs="Tahoma"/>
          <w:szCs w:val="22"/>
        </w:rPr>
      </w:pPr>
    </w:p>
    <w:p w:rsidR="009873A6" w:rsidRPr="003A0C43" w:rsidRDefault="009873A6" w:rsidP="009873A6">
      <w:pPr>
        <w:jc w:val="both"/>
        <w:rPr>
          <w:rFonts w:ascii="Tahoma" w:hAnsi="Tahoma" w:cs="Tahoma"/>
          <w:szCs w:val="22"/>
        </w:rPr>
      </w:pPr>
      <w:r w:rsidRPr="003A0C43">
        <w:rPr>
          <w:rFonts w:ascii="Tahoma" w:hAnsi="Tahoma" w:cs="Tahoma"/>
          <w:szCs w:val="22"/>
        </w:rPr>
        <w:t>- Data Leakage Protection (DLP).</w:t>
      </w:r>
    </w:p>
    <w:p w:rsidR="009873A6" w:rsidRPr="003A0C43" w:rsidRDefault="009873A6" w:rsidP="009873A6">
      <w:pPr>
        <w:jc w:val="both"/>
        <w:rPr>
          <w:rFonts w:ascii="Tahoma" w:hAnsi="Tahoma" w:cs="Tahoma"/>
          <w:szCs w:val="22"/>
        </w:rPr>
      </w:pPr>
      <w:r w:rsidRPr="003A0C43">
        <w:rPr>
          <w:rFonts w:ascii="Tahoma" w:hAnsi="Tahoma" w:cs="Tahoma"/>
          <w:szCs w:val="22"/>
        </w:rPr>
        <w:t>- Log Management software.</w:t>
      </w:r>
    </w:p>
    <w:p w:rsidR="009873A6" w:rsidRPr="003A0C43" w:rsidRDefault="009873A6" w:rsidP="009873A6">
      <w:pPr>
        <w:jc w:val="both"/>
        <w:rPr>
          <w:rFonts w:ascii="Tahoma" w:hAnsi="Tahoma" w:cs="Tahoma"/>
          <w:szCs w:val="22"/>
        </w:rPr>
      </w:pPr>
      <w:r w:rsidRPr="003A0C43">
        <w:rPr>
          <w:rFonts w:ascii="Tahoma" w:hAnsi="Tahoma" w:cs="Tahoma"/>
          <w:szCs w:val="22"/>
        </w:rPr>
        <w:t>- Encryption software.</w:t>
      </w:r>
    </w:p>
    <w:p w:rsidR="009873A6" w:rsidRPr="003A0C43" w:rsidRDefault="009873A6" w:rsidP="00494044">
      <w:pPr>
        <w:shd w:val="clear" w:color="auto" w:fill="FFFFFF"/>
        <w:tabs>
          <w:tab w:val="left" w:pos="0"/>
        </w:tabs>
        <w:jc w:val="both"/>
        <w:rPr>
          <w:rFonts w:ascii="Tahoma" w:hAnsi="Tahoma" w:cs="Tahoma"/>
          <w:szCs w:val="22"/>
        </w:rPr>
      </w:pPr>
    </w:p>
    <w:p w:rsidR="0063708C" w:rsidRPr="003A0C43" w:rsidRDefault="0063708C" w:rsidP="00494044">
      <w:pPr>
        <w:shd w:val="clear" w:color="auto" w:fill="FFFFFF"/>
        <w:tabs>
          <w:tab w:val="left" w:pos="0"/>
        </w:tabs>
        <w:jc w:val="both"/>
        <w:rPr>
          <w:rFonts w:ascii="Tahoma" w:hAnsi="Tahoma" w:cs="Tahoma"/>
          <w:szCs w:val="22"/>
        </w:rPr>
      </w:pPr>
      <w:r w:rsidRPr="003A0C43">
        <w:rPr>
          <w:rFonts w:ascii="Tahoma" w:hAnsi="Tahoma" w:cs="Tahoma"/>
          <w:szCs w:val="22"/>
        </w:rPr>
        <w:t xml:space="preserve">Interested </w:t>
      </w:r>
      <w:r w:rsidR="000E0DC5" w:rsidRPr="003A0C43">
        <w:rPr>
          <w:rFonts w:ascii="Tahoma" w:hAnsi="Tahoma" w:cs="Tahoma"/>
          <w:szCs w:val="22"/>
        </w:rPr>
        <w:t>p</w:t>
      </w:r>
      <w:r w:rsidRPr="003A0C43">
        <w:rPr>
          <w:rFonts w:ascii="Tahoma" w:hAnsi="Tahoma" w:cs="Tahoma"/>
          <w:szCs w:val="22"/>
        </w:rPr>
        <w:t xml:space="preserve">arties are invited to </w:t>
      </w:r>
      <w:r w:rsidR="00F041D3" w:rsidRPr="003A0C43">
        <w:rPr>
          <w:rFonts w:ascii="Tahoma" w:hAnsi="Tahoma" w:cs="Tahoma"/>
          <w:szCs w:val="22"/>
        </w:rPr>
        <w:t xml:space="preserve">submit their </w:t>
      </w:r>
      <w:r w:rsidR="009873A6" w:rsidRPr="003A0C43">
        <w:rPr>
          <w:rFonts w:ascii="Tahoma" w:hAnsi="Tahoma" w:cs="Tahoma"/>
          <w:szCs w:val="22"/>
        </w:rPr>
        <w:t xml:space="preserve">input </w:t>
      </w:r>
      <w:r w:rsidR="00F4701D" w:rsidRPr="003A0C43">
        <w:rPr>
          <w:rFonts w:ascii="Tahoma" w:hAnsi="Tahoma" w:cs="Tahoma"/>
          <w:szCs w:val="22"/>
        </w:rPr>
        <w:t>in writing,</w:t>
      </w:r>
      <w:r w:rsidR="00F8046A" w:rsidRPr="003A0C43">
        <w:rPr>
          <w:rFonts w:ascii="Tahoma" w:hAnsi="Tahoma" w:cs="Tahoma"/>
          <w:szCs w:val="22"/>
        </w:rPr>
        <w:t xml:space="preserve"> </w:t>
      </w:r>
      <w:r w:rsidRPr="003A0C43">
        <w:rPr>
          <w:rFonts w:ascii="Tahoma" w:hAnsi="Tahoma" w:cs="Tahoma"/>
          <w:szCs w:val="22"/>
        </w:rPr>
        <w:t xml:space="preserve">until </w:t>
      </w:r>
      <w:r w:rsidR="00362D2F">
        <w:rPr>
          <w:rFonts w:ascii="Tahoma" w:hAnsi="Tahoma" w:cs="Tahoma"/>
          <w:b/>
          <w:szCs w:val="22"/>
        </w:rPr>
        <w:t>1</w:t>
      </w:r>
      <w:r w:rsidR="00362D2F" w:rsidRPr="00362D2F">
        <w:rPr>
          <w:rFonts w:ascii="Tahoma" w:hAnsi="Tahoma" w:cs="Tahoma"/>
          <w:b/>
          <w:szCs w:val="22"/>
        </w:rPr>
        <w:t>9</w:t>
      </w:r>
      <w:r w:rsidR="003478E1" w:rsidRPr="003A0C43">
        <w:rPr>
          <w:rFonts w:ascii="Tahoma" w:hAnsi="Tahoma" w:cs="Tahoma"/>
          <w:b/>
          <w:szCs w:val="22"/>
        </w:rPr>
        <w:t>/10/2018</w:t>
      </w:r>
      <w:r w:rsidR="00F4701D" w:rsidRPr="003A0C43">
        <w:rPr>
          <w:rFonts w:ascii="Tahoma" w:hAnsi="Tahoma" w:cs="Tahoma"/>
          <w:szCs w:val="22"/>
        </w:rPr>
        <w:t>,</w:t>
      </w:r>
      <w:r w:rsidR="00F8046A" w:rsidRPr="003A0C43">
        <w:rPr>
          <w:rFonts w:ascii="Tahoma" w:hAnsi="Tahoma" w:cs="Tahoma"/>
          <w:szCs w:val="22"/>
        </w:rPr>
        <w:t xml:space="preserve"> </w:t>
      </w:r>
      <w:r w:rsidRPr="003A0C43">
        <w:rPr>
          <w:rFonts w:ascii="Tahoma" w:hAnsi="Tahoma" w:cs="Tahoma"/>
          <w:szCs w:val="22"/>
        </w:rPr>
        <w:t>and at 1</w:t>
      </w:r>
      <w:r w:rsidR="00B1273B" w:rsidRPr="003A0C43">
        <w:rPr>
          <w:rFonts w:ascii="Tahoma" w:hAnsi="Tahoma" w:cs="Tahoma"/>
          <w:szCs w:val="22"/>
        </w:rPr>
        <w:t>6</w:t>
      </w:r>
      <w:r w:rsidRPr="003A0C43">
        <w:rPr>
          <w:rFonts w:ascii="Tahoma" w:hAnsi="Tahoma" w:cs="Tahoma"/>
          <w:szCs w:val="22"/>
        </w:rPr>
        <w:t>:00 hours either:</w:t>
      </w:r>
    </w:p>
    <w:p w:rsidR="0063708C" w:rsidRPr="003A0C43" w:rsidRDefault="0063708C" w:rsidP="00494044">
      <w:pPr>
        <w:shd w:val="clear" w:color="auto" w:fill="FFFFFF"/>
        <w:tabs>
          <w:tab w:val="left" w:pos="0"/>
        </w:tabs>
        <w:jc w:val="both"/>
        <w:rPr>
          <w:rFonts w:ascii="Tahoma" w:hAnsi="Tahoma" w:cs="Tahoma"/>
          <w:szCs w:val="22"/>
        </w:rPr>
      </w:pPr>
    </w:p>
    <w:p w:rsidR="0063708C" w:rsidRPr="003A0C43" w:rsidRDefault="0063708C" w:rsidP="00F041D3">
      <w:pPr>
        <w:numPr>
          <w:ilvl w:val="0"/>
          <w:numId w:val="1"/>
        </w:numPr>
        <w:shd w:val="clear" w:color="auto" w:fill="FFFFFF"/>
        <w:ind w:left="567" w:hanging="567"/>
        <w:jc w:val="both"/>
        <w:rPr>
          <w:rFonts w:ascii="Tahoma" w:hAnsi="Tahoma" w:cs="Tahoma"/>
          <w:szCs w:val="22"/>
        </w:rPr>
      </w:pPr>
      <w:r w:rsidRPr="003A0C43">
        <w:rPr>
          <w:rFonts w:ascii="Tahoma" w:hAnsi="Tahoma" w:cs="Tahoma"/>
          <w:szCs w:val="22"/>
        </w:rPr>
        <w:t>by appearing in person at the office number 212 (Procurement Department) at the following address:</w:t>
      </w:r>
    </w:p>
    <w:p w:rsidR="0063708C" w:rsidRPr="003A0C43" w:rsidRDefault="0063708C" w:rsidP="00F041D3">
      <w:pPr>
        <w:shd w:val="clear" w:color="auto" w:fill="FFFFFF"/>
        <w:ind w:left="567" w:hanging="567"/>
        <w:jc w:val="center"/>
        <w:rPr>
          <w:rFonts w:ascii="Tahoma" w:hAnsi="Tahoma" w:cs="Tahoma"/>
          <w:szCs w:val="22"/>
        </w:rPr>
      </w:pPr>
      <w:r w:rsidRPr="003A0C43">
        <w:rPr>
          <w:rFonts w:ascii="Tahoma" w:hAnsi="Tahoma" w:cs="Tahoma"/>
          <w:szCs w:val="22"/>
        </w:rPr>
        <w:t>Piraeus Port Authority S.A.</w:t>
      </w:r>
    </w:p>
    <w:p w:rsidR="0063708C" w:rsidRPr="003A0C43" w:rsidRDefault="0063708C" w:rsidP="00F041D3">
      <w:pPr>
        <w:shd w:val="clear" w:color="auto" w:fill="FFFFFF"/>
        <w:ind w:left="567" w:hanging="567"/>
        <w:jc w:val="center"/>
        <w:rPr>
          <w:rFonts w:ascii="Tahoma" w:hAnsi="Tahoma" w:cs="Tahoma"/>
          <w:szCs w:val="22"/>
        </w:rPr>
      </w:pPr>
      <w:r w:rsidRPr="003A0C43">
        <w:rPr>
          <w:rFonts w:ascii="Tahoma" w:hAnsi="Tahoma" w:cs="Tahoma"/>
          <w:szCs w:val="22"/>
        </w:rPr>
        <w:t xml:space="preserve">Procurement Department </w:t>
      </w:r>
    </w:p>
    <w:p w:rsidR="0063708C" w:rsidRPr="003A0C43" w:rsidRDefault="0063708C" w:rsidP="00F041D3">
      <w:pPr>
        <w:shd w:val="clear" w:color="auto" w:fill="FFFFFF"/>
        <w:ind w:left="567" w:hanging="567"/>
        <w:jc w:val="center"/>
        <w:rPr>
          <w:rFonts w:ascii="Tahoma" w:hAnsi="Tahoma" w:cs="Tahoma"/>
          <w:szCs w:val="22"/>
        </w:rPr>
      </w:pPr>
      <w:r w:rsidRPr="003A0C43">
        <w:rPr>
          <w:rFonts w:ascii="Tahoma" w:hAnsi="Tahoma" w:cs="Tahoma"/>
          <w:szCs w:val="22"/>
        </w:rPr>
        <w:t>10, Akti Miaouli</w:t>
      </w:r>
      <w:r w:rsidR="00634478" w:rsidRPr="003A0C43">
        <w:rPr>
          <w:rFonts w:ascii="Tahoma" w:hAnsi="Tahoma" w:cs="Tahoma"/>
          <w:szCs w:val="22"/>
        </w:rPr>
        <w:t xml:space="preserve">, </w:t>
      </w:r>
      <w:r w:rsidRPr="003A0C43">
        <w:rPr>
          <w:rFonts w:ascii="Tahoma" w:hAnsi="Tahoma" w:cs="Tahoma"/>
          <w:szCs w:val="22"/>
        </w:rPr>
        <w:t>185 38, Piraeus</w:t>
      </w:r>
    </w:p>
    <w:p w:rsidR="0063708C" w:rsidRPr="003A0C43" w:rsidRDefault="0063708C" w:rsidP="00F041D3">
      <w:pPr>
        <w:shd w:val="clear" w:color="auto" w:fill="FFFFFF"/>
        <w:ind w:left="567" w:hanging="567"/>
        <w:jc w:val="center"/>
        <w:rPr>
          <w:rFonts w:ascii="Tahoma" w:hAnsi="Tahoma" w:cs="Tahoma"/>
          <w:szCs w:val="22"/>
        </w:rPr>
      </w:pPr>
    </w:p>
    <w:p w:rsidR="00F041D3" w:rsidRPr="003A0C43" w:rsidRDefault="0063708C" w:rsidP="00F041D3">
      <w:pPr>
        <w:numPr>
          <w:ilvl w:val="0"/>
          <w:numId w:val="1"/>
        </w:numPr>
        <w:shd w:val="clear" w:color="auto" w:fill="FFFFFF"/>
        <w:ind w:left="567" w:hanging="567"/>
        <w:jc w:val="both"/>
        <w:rPr>
          <w:rFonts w:ascii="Tahoma" w:hAnsi="Tahoma" w:cs="Tahoma"/>
          <w:szCs w:val="22"/>
        </w:rPr>
      </w:pPr>
      <w:r w:rsidRPr="003A0C43">
        <w:rPr>
          <w:rFonts w:ascii="Tahoma" w:hAnsi="Tahoma" w:cs="Tahoma"/>
          <w:szCs w:val="22"/>
        </w:rPr>
        <w:t>by post at the previously mentioned address</w:t>
      </w:r>
      <w:r w:rsidR="009873A6" w:rsidRPr="003A0C43">
        <w:rPr>
          <w:rFonts w:ascii="Tahoma" w:hAnsi="Tahoma" w:cs="Tahoma"/>
          <w:szCs w:val="22"/>
        </w:rPr>
        <w:t xml:space="preserve"> in electronic media (cd, </w:t>
      </w:r>
      <w:proofErr w:type="spellStart"/>
      <w:r w:rsidR="009873A6" w:rsidRPr="003A0C43">
        <w:rPr>
          <w:rFonts w:ascii="Tahoma" w:hAnsi="Tahoma" w:cs="Tahoma"/>
          <w:szCs w:val="22"/>
        </w:rPr>
        <w:t>usb</w:t>
      </w:r>
      <w:proofErr w:type="spellEnd"/>
      <w:r w:rsidR="009873A6" w:rsidRPr="003A0C43">
        <w:rPr>
          <w:rFonts w:ascii="Tahoma" w:hAnsi="Tahoma" w:cs="Tahoma"/>
          <w:szCs w:val="22"/>
        </w:rPr>
        <w:t>)</w:t>
      </w:r>
      <w:r w:rsidR="0051176B" w:rsidRPr="003A0C43">
        <w:rPr>
          <w:rFonts w:ascii="Tahoma" w:hAnsi="Tahoma" w:cs="Tahoma"/>
          <w:szCs w:val="22"/>
        </w:rPr>
        <w:t xml:space="preserve"> </w:t>
      </w:r>
    </w:p>
    <w:p w:rsidR="00F041D3" w:rsidRPr="003A0C43" w:rsidRDefault="00F041D3" w:rsidP="00F041D3">
      <w:pPr>
        <w:shd w:val="clear" w:color="auto" w:fill="FFFFFF"/>
        <w:jc w:val="both"/>
        <w:rPr>
          <w:rFonts w:ascii="Tahoma" w:hAnsi="Tahoma" w:cs="Tahoma"/>
          <w:szCs w:val="22"/>
        </w:rPr>
      </w:pPr>
    </w:p>
    <w:p w:rsidR="0063708C" w:rsidRPr="003A0C43" w:rsidRDefault="00023B41" w:rsidP="00F041D3">
      <w:pPr>
        <w:shd w:val="clear" w:color="auto" w:fill="FFFFFF"/>
        <w:jc w:val="both"/>
        <w:rPr>
          <w:rFonts w:ascii="Tahoma" w:hAnsi="Tahoma" w:cs="Tahoma"/>
          <w:szCs w:val="22"/>
        </w:rPr>
      </w:pPr>
      <w:proofErr w:type="gramStart"/>
      <w:r w:rsidRPr="003A0C43">
        <w:rPr>
          <w:rFonts w:ascii="Tahoma" w:hAnsi="Tahoma" w:cs="Tahoma"/>
          <w:szCs w:val="22"/>
        </w:rPr>
        <w:t>bearing</w:t>
      </w:r>
      <w:proofErr w:type="gramEnd"/>
      <w:r w:rsidR="0063708C" w:rsidRPr="003A0C43">
        <w:rPr>
          <w:rFonts w:ascii="Tahoma" w:hAnsi="Tahoma" w:cs="Tahoma"/>
          <w:szCs w:val="22"/>
        </w:rPr>
        <w:t xml:space="preserve"> the indication: «</w:t>
      </w:r>
      <w:r w:rsidR="009873A6" w:rsidRPr="003A0C43">
        <w:rPr>
          <w:rFonts w:ascii="Tahoma" w:hAnsi="Tahoma" w:cs="Tahoma"/>
          <w:b/>
          <w:iCs/>
          <w:szCs w:val="22"/>
        </w:rPr>
        <w:t>RFI for PPA SA GDPR</w:t>
      </w:r>
      <w:r w:rsidRPr="003A0C43">
        <w:rPr>
          <w:rFonts w:ascii="Tahoma" w:hAnsi="Tahoma" w:cs="Tahoma"/>
          <w:b/>
          <w:iCs/>
          <w:szCs w:val="22"/>
        </w:rPr>
        <w:t xml:space="preserve"> software technologies</w:t>
      </w:r>
      <w:r w:rsidR="000B5D2C" w:rsidRPr="003A0C43">
        <w:rPr>
          <w:rFonts w:ascii="Tahoma" w:hAnsi="Tahoma" w:cs="Tahoma"/>
          <w:szCs w:val="22"/>
        </w:rPr>
        <w:t>»</w:t>
      </w:r>
      <w:r w:rsidR="0051176B" w:rsidRPr="003A0C43">
        <w:rPr>
          <w:rFonts w:ascii="Tahoma" w:hAnsi="Tahoma" w:cs="Tahoma"/>
          <w:szCs w:val="22"/>
        </w:rPr>
        <w:t>.</w:t>
      </w:r>
    </w:p>
    <w:p w:rsidR="0063708C" w:rsidRPr="003A0C43" w:rsidRDefault="0063708C" w:rsidP="005F1289">
      <w:pPr>
        <w:shd w:val="clear" w:color="auto" w:fill="FFFFFF"/>
        <w:tabs>
          <w:tab w:val="left" w:pos="0"/>
        </w:tabs>
        <w:jc w:val="right"/>
        <w:rPr>
          <w:rFonts w:ascii="Tahoma" w:hAnsi="Tahoma" w:cs="Tahoma"/>
          <w:szCs w:val="22"/>
        </w:rPr>
      </w:pPr>
    </w:p>
    <w:p w:rsidR="009873A6" w:rsidRPr="003A0C43" w:rsidRDefault="009873A6" w:rsidP="009873A6">
      <w:pPr>
        <w:jc w:val="both"/>
        <w:rPr>
          <w:rFonts w:ascii="Tahoma" w:hAnsi="Tahoma" w:cs="Tahoma"/>
          <w:szCs w:val="22"/>
        </w:rPr>
      </w:pPr>
    </w:p>
    <w:p w:rsidR="0063708C" w:rsidRPr="003A0C43" w:rsidRDefault="0063708C" w:rsidP="00494044">
      <w:pPr>
        <w:shd w:val="clear" w:color="auto" w:fill="FFFFFF"/>
        <w:tabs>
          <w:tab w:val="left" w:pos="0"/>
        </w:tabs>
        <w:jc w:val="both"/>
        <w:rPr>
          <w:rFonts w:ascii="Tahoma" w:hAnsi="Tahoma" w:cs="Tahoma"/>
          <w:szCs w:val="22"/>
        </w:rPr>
      </w:pPr>
    </w:p>
    <w:p w:rsidR="00E32862" w:rsidRPr="003A0C43" w:rsidRDefault="00E32862" w:rsidP="00494044">
      <w:pPr>
        <w:shd w:val="clear" w:color="auto" w:fill="FFFFFF"/>
        <w:tabs>
          <w:tab w:val="left" w:pos="0"/>
        </w:tabs>
        <w:jc w:val="both"/>
        <w:rPr>
          <w:rFonts w:ascii="Tahoma" w:hAnsi="Tahoma" w:cs="Tahoma"/>
          <w:szCs w:val="22"/>
        </w:rPr>
      </w:pPr>
    </w:p>
    <w:p w:rsidR="0063708C" w:rsidRPr="003A0C43" w:rsidRDefault="00023B41" w:rsidP="00494044">
      <w:pPr>
        <w:shd w:val="clear" w:color="auto" w:fill="FFFFFF"/>
        <w:tabs>
          <w:tab w:val="left" w:pos="0"/>
        </w:tabs>
        <w:jc w:val="center"/>
        <w:rPr>
          <w:rFonts w:ascii="Tahoma" w:hAnsi="Tahoma" w:cs="Tahoma"/>
          <w:szCs w:val="22"/>
        </w:rPr>
      </w:pPr>
      <w:proofErr w:type="gramStart"/>
      <w:r w:rsidRPr="003A0C43">
        <w:rPr>
          <w:rFonts w:ascii="Tahoma" w:hAnsi="Tahoma" w:cs="Tahoma"/>
          <w:szCs w:val="22"/>
        </w:rPr>
        <w:t>For</w:t>
      </w:r>
      <w:r w:rsidR="0063708C" w:rsidRPr="003A0C43">
        <w:rPr>
          <w:rFonts w:ascii="Tahoma" w:hAnsi="Tahoma" w:cs="Tahoma"/>
          <w:szCs w:val="22"/>
        </w:rPr>
        <w:t xml:space="preserve"> PPA S.A.</w:t>
      </w:r>
      <w:proofErr w:type="gramEnd"/>
    </w:p>
    <w:p w:rsidR="0063708C" w:rsidRPr="003A0C43" w:rsidRDefault="00305084" w:rsidP="00494044">
      <w:pPr>
        <w:shd w:val="clear" w:color="auto" w:fill="FFFFFF"/>
        <w:tabs>
          <w:tab w:val="left" w:pos="0"/>
        </w:tabs>
        <w:jc w:val="center"/>
        <w:rPr>
          <w:rFonts w:ascii="Tahoma" w:hAnsi="Tahoma" w:cs="Tahoma"/>
          <w:szCs w:val="22"/>
        </w:rPr>
      </w:pPr>
      <w:r w:rsidRPr="003A0C43">
        <w:rPr>
          <w:rFonts w:ascii="Tahoma" w:hAnsi="Tahoma" w:cs="Tahoma"/>
          <w:szCs w:val="22"/>
        </w:rPr>
        <w:t xml:space="preserve">(Interim/ Acting) </w:t>
      </w:r>
      <w:r w:rsidR="00F664D5" w:rsidRPr="003A0C43">
        <w:rPr>
          <w:rFonts w:ascii="Tahoma" w:hAnsi="Tahoma" w:cs="Tahoma"/>
          <w:szCs w:val="22"/>
        </w:rPr>
        <w:t xml:space="preserve">Deputy </w:t>
      </w:r>
      <w:r w:rsidR="0063708C" w:rsidRPr="003A0C43">
        <w:rPr>
          <w:rFonts w:ascii="Tahoma" w:hAnsi="Tahoma" w:cs="Tahoma"/>
          <w:szCs w:val="22"/>
        </w:rPr>
        <w:t>Chief Executive Officer</w:t>
      </w:r>
    </w:p>
    <w:p w:rsidR="0063708C" w:rsidRPr="003A0C43" w:rsidRDefault="0063708C" w:rsidP="00494044">
      <w:pPr>
        <w:shd w:val="clear" w:color="auto" w:fill="FFFFFF"/>
        <w:tabs>
          <w:tab w:val="left" w:pos="0"/>
        </w:tabs>
        <w:jc w:val="center"/>
        <w:rPr>
          <w:rFonts w:ascii="Tahoma" w:hAnsi="Tahoma" w:cs="Tahoma"/>
          <w:szCs w:val="22"/>
        </w:rPr>
      </w:pPr>
    </w:p>
    <w:p w:rsidR="0063708C" w:rsidRPr="003A0C43" w:rsidRDefault="0057561A" w:rsidP="00494044">
      <w:pPr>
        <w:shd w:val="clear" w:color="auto" w:fill="FFFFFF"/>
        <w:tabs>
          <w:tab w:val="left" w:pos="0"/>
        </w:tabs>
        <w:jc w:val="center"/>
        <w:rPr>
          <w:rFonts w:ascii="Tahoma" w:hAnsi="Tahoma" w:cs="Tahoma"/>
          <w:szCs w:val="22"/>
        </w:rPr>
      </w:pPr>
      <w:r w:rsidRPr="003A0C43">
        <w:rPr>
          <w:rFonts w:ascii="Tahoma" w:hAnsi="Tahoma" w:cs="Tahoma"/>
          <w:szCs w:val="22"/>
        </w:rPr>
        <w:t>Ruan Guoliang</w:t>
      </w:r>
    </w:p>
    <w:p w:rsidR="00494044" w:rsidRPr="003A0C43" w:rsidRDefault="00494044" w:rsidP="00494044">
      <w:pPr>
        <w:shd w:val="clear" w:color="auto" w:fill="FFFFFF"/>
        <w:tabs>
          <w:tab w:val="left" w:pos="0"/>
        </w:tabs>
        <w:jc w:val="both"/>
        <w:rPr>
          <w:rFonts w:ascii="Tahoma" w:hAnsi="Tahoma" w:cs="Tahoma"/>
          <w:szCs w:val="22"/>
          <w:u w:val="single"/>
        </w:rPr>
      </w:pPr>
    </w:p>
    <w:p w:rsidR="0057561A" w:rsidRPr="003A0C43" w:rsidRDefault="0057561A" w:rsidP="00494044">
      <w:pPr>
        <w:shd w:val="clear" w:color="auto" w:fill="FFFFFF"/>
        <w:tabs>
          <w:tab w:val="left" w:pos="0"/>
        </w:tabs>
        <w:jc w:val="both"/>
        <w:rPr>
          <w:rFonts w:ascii="Tahoma" w:hAnsi="Tahoma" w:cs="Tahoma"/>
          <w:szCs w:val="22"/>
          <w:u w:val="single"/>
        </w:rPr>
      </w:pPr>
    </w:p>
    <w:p w:rsidR="009873A6" w:rsidRPr="003A0C43" w:rsidRDefault="009873A6" w:rsidP="009873A6">
      <w:pPr>
        <w:pStyle w:val="BodyText"/>
        <w:rPr>
          <w:rFonts w:ascii="Tahoma" w:hAnsi="Tahoma" w:cs="Tahoma"/>
          <w:b/>
          <w:bCs/>
          <w:szCs w:val="22"/>
          <w:lang w:val="en-US"/>
        </w:rPr>
      </w:pPr>
      <w:r w:rsidRPr="003A0C43">
        <w:rPr>
          <w:rFonts w:ascii="Tahoma" w:hAnsi="Tahoma" w:cs="Tahoma"/>
          <w:b/>
          <w:bCs/>
          <w:szCs w:val="22"/>
          <w:lang w:val="en-US"/>
        </w:rPr>
        <w:br/>
      </w:r>
    </w:p>
    <w:p w:rsidR="009873A6" w:rsidRPr="003A0C43" w:rsidRDefault="009873A6" w:rsidP="00023B41">
      <w:pPr>
        <w:pStyle w:val="BodyText"/>
        <w:jc w:val="center"/>
        <w:rPr>
          <w:rFonts w:ascii="Tahoma" w:hAnsi="Tahoma" w:cs="Tahoma"/>
          <w:szCs w:val="22"/>
          <w:lang w:val="en-US"/>
        </w:rPr>
      </w:pPr>
      <w:r w:rsidRPr="003A0C43">
        <w:rPr>
          <w:rFonts w:asciiTheme="minorHAnsi" w:hAnsiTheme="minorHAnsi" w:cs="Tahoma"/>
          <w:b/>
          <w:bCs/>
          <w:szCs w:val="22"/>
          <w:lang w:val="en-US"/>
        </w:rPr>
        <w:br w:type="page"/>
      </w:r>
      <w:r w:rsidRPr="003A0C43">
        <w:rPr>
          <w:rFonts w:ascii="Tahoma" w:hAnsi="Tahoma" w:cs="Tahoma"/>
          <w:b/>
          <w:bCs/>
          <w:szCs w:val="22"/>
          <w:lang w:val="en-US"/>
        </w:rPr>
        <w:lastRenderedPageBreak/>
        <w:t>RFI NOTE</w:t>
      </w:r>
    </w:p>
    <w:p w:rsidR="009873A6" w:rsidRPr="003A0C43" w:rsidRDefault="009873A6" w:rsidP="009873A6">
      <w:pPr>
        <w:pStyle w:val="BodyText"/>
        <w:rPr>
          <w:rFonts w:ascii="Tahoma" w:hAnsi="Tahoma" w:cs="Tahoma"/>
          <w:szCs w:val="22"/>
          <w:lang w:val="en-US"/>
        </w:rPr>
      </w:pPr>
    </w:p>
    <w:p w:rsidR="009873A6" w:rsidRPr="003A0C43" w:rsidRDefault="00023B41" w:rsidP="009873A6">
      <w:pPr>
        <w:pStyle w:val="BodyText"/>
        <w:rPr>
          <w:rFonts w:ascii="Tahoma" w:hAnsi="Tahoma" w:cs="Tahoma"/>
          <w:i/>
          <w:iCs/>
          <w:szCs w:val="22"/>
          <w:lang w:val="en-US"/>
        </w:rPr>
      </w:pPr>
      <w:r w:rsidRPr="003A0C43">
        <w:rPr>
          <w:rFonts w:ascii="Tahoma" w:hAnsi="Tahoma" w:cs="Tahoma"/>
          <w:szCs w:val="22"/>
          <w:lang w:val="en-US"/>
        </w:rPr>
        <w:t>1.0</w:t>
      </w:r>
      <w:r w:rsidR="009873A6" w:rsidRPr="003A0C43">
        <w:rPr>
          <w:rFonts w:ascii="Tahoma" w:hAnsi="Tahoma" w:cs="Tahoma"/>
          <w:szCs w:val="22"/>
          <w:lang w:val="en-US"/>
        </w:rPr>
        <w:t xml:space="preserve"> THIS IS A REQUEST FOR INFORMATION (RFI) ONLY.  This RFI is issued solely for information and planning and budgeting purposes – it does not constitute a Request for Proposal (RFP).  This Request </w:t>
      </w:r>
      <w:proofErr w:type="gramStart"/>
      <w:r w:rsidR="009873A6" w:rsidRPr="003A0C43">
        <w:rPr>
          <w:rFonts w:ascii="Tahoma" w:hAnsi="Tahoma" w:cs="Tahoma"/>
          <w:szCs w:val="22"/>
          <w:lang w:val="en-US"/>
        </w:rPr>
        <w:t>For</w:t>
      </w:r>
      <w:proofErr w:type="gramEnd"/>
      <w:r w:rsidR="009873A6" w:rsidRPr="003A0C43">
        <w:rPr>
          <w:rFonts w:ascii="Tahoma" w:hAnsi="Tahoma" w:cs="Tahoma"/>
          <w:szCs w:val="22"/>
          <w:lang w:val="en-US"/>
        </w:rPr>
        <w:t xml:space="preserve"> Information does not commit </w:t>
      </w:r>
      <w:r w:rsidR="001F3ED9" w:rsidRPr="003A0C43">
        <w:rPr>
          <w:rFonts w:ascii="Tahoma" w:hAnsi="Tahoma" w:cs="Tahoma"/>
          <w:szCs w:val="22"/>
          <w:lang w:val="en-US"/>
        </w:rPr>
        <w:t>PPA</w:t>
      </w:r>
      <w:r w:rsidR="009873A6" w:rsidRPr="003A0C43">
        <w:rPr>
          <w:rFonts w:ascii="Tahoma" w:hAnsi="Tahoma" w:cs="Tahoma"/>
          <w:szCs w:val="22"/>
          <w:lang w:val="en-US"/>
        </w:rPr>
        <w:t xml:space="preserve"> to purchase any product or service whatsoever from the responders.  Further, </w:t>
      </w:r>
      <w:r w:rsidR="001F3ED9" w:rsidRPr="003A0C43">
        <w:rPr>
          <w:rFonts w:ascii="Tahoma" w:hAnsi="Tahoma" w:cs="Tahoma"/>
          <w:szCs w:val="22"/>
          <w:lang w:val="en-US"/>
        </w:rPr>
        <w:t>PPA</w:t>
      </w:r>
      <w:r w:rsidR="009873A6" w:rsidRPr="003A0C43">
        <w:rPr>
          <w:rFonts w:ascii="Tahoma" w:hAnsi="Tahoma" w:cs="Tahoma"/>
          <w:szCs w:val="22"/>
          <w:lang w:val="en-US"/>
        </w:rPr>
        <w:t xml:space="preserve"> is not at this time seeking proposals and any unsolicited proposals shall be discarded.  Responders are advised that </w:t>
      </w:r>
      <w:r w:rsidR="001F3ED9" w:rsidRPr="003A0C43">
        <w:rPr>
          <w:rFonts w:ascii="Tahoma" w:hAnsi="Tahoma" w:cs="Tahoma"/>
          <w:szCs w:val="22"/>
          <w:lang w:val="en-US"/>
        </w:rPr>
        <w:t>PPA</w:t>
      </w:r>
      <w:r w:rsidR="009873A6" w:rsidRPr="003A0C43">
        <w:rPr>
          <w:rFonts w:ascii="Tahoma" w:hAnsi="Tahoma" w:cs="Tahoma"/>
          <w:szCs w:val="22"/>
          <w:lang w:val="en-US"/>
        </w:rPr>
        <w:t xml:space="preserve"> will not pay for any, information or administrative costs, incurred for responding to this RFI; all costs associated with responding to this RFI will be solely at the interested </w:t>
      </w:r>
      <w:r w:rsidR="001F3ED9" w:rsidRPr="003A0C43">
        <w:rPr>
          <w:rFonts w:ascii="Tahoma" w:hAnsi="Tahoma" w:cs="Tahoma"/>
          <w:szCs w:val="22"/>
          <w:lang w:val="en-US"/>
        </w:rPr>
        <w:t>parties’</w:t>
      </w:r>
      <w:r w:rsidR="009873A6" w:rsidRPr="003A0C43">
        <w:rPr>
          <w:rFonts w:ascii="Tahoma" w:hAnsi="Tahoma" w:cs="Tahoma"/>
          <w:szCs w:val="22"/>
          <w:lang w:val="en-US"/>
        </w:rPr>
        <w:t xml:space="preserve"> expense.  Responding to this RFI does not warranty participation in any future RFP, if and when issued.  </w:t>
      </w:r>
    </w:p>
    <w:p w:rsidR="009873A6" w:rsidRPr="003A0C43" w:rsidRDefault="009873A6" w:rsidP="009873A6">
      <w:pPr>
        <w:jc w:val="both"/>
        <w:rPr>
          <w:rFonts w:ascii="Tahoma" w:hAnsi="Tahoma" w:cs="Tahoma"/>
          <w:szCs w:val="22"/>
        </w:rPr>
      </w:pPr>
    </w:p>
    <w:p w:rsidR="009873A6" w:rsidRPr="003A0C43" w:rsidRDefault="009873A6" w:rsidP="009873A6">
      <w:pPr>
        <w:pStyle w:val="Heading7"/>
        <w:keepNext/>
        <w:ind w:left="420" w:hanging="420"/>
        <w:rPr>
          <w:rFonts w:ascii="Tahoma" w:hAnsi="Tahoma" w:cs="Tahoma"/>
          <w:b/>
          <w:bCs/>
          <w:sz w:val="24"/>
        </w:rPr>
      </w:pPr>
      <w:r w:rsidRPr="003A0C43">
        <w:rPr>
          <w:rFonts w:ascii="Tahoma" w:hAnsi="Tahoma" w:cs="Tahoma"/>
          <w:b/>
          <w:bCs/>
          <w:sz w:val="24"/>
        </w:rPr>
        <w:t>2.0    Requested Information</w:t>
      </w:r>
    </w:p>
    <w:p w:rsidR="009873A6" w:rsidRPr="003A0C43" w:rsidRDefault="009873A6" w:rsidP="009873A6">
      <w:pPr>
        <w:pStyle w:val="TOC2"/>
        <w:jc w:val="both"/>
        <w:rPr>
          <w:rFonts w:ascii="Tahoma" w:hAnsi="Tahoma" w:cs="Tahoma"/>
          <w:szCs w:val="22"/>
        </w:rPr>
      </w:pPr>
    </w:p>
    <w:p w:rsidR="009873A6" w:rsidRPr="003A0C43" w:rsidRDefault="009873A6" w:rsidP="00023B41">
      <w:pPr>
        <w:jc w:val="both"/>
        <w:rPr>
          <w:rFonts w:ascii="Tahoma" w:hAnsi="Tahoma" w:cs="Tahoma"/>
          <w:szCs w:val="22"/>
        </w:rPr>
      </w:pPr>
      <w:r w:rsidRPr="003A0C43">
        <w:rPr>
          <w:rFonts w:ascii="Tahoma" w:hAnsi="Tahoma" w:cs="Tahoma"/>
          <w:szCs w:val="22"/>
        </w:rPr>
        <w:t xml:space="preserve">Requested details on required software are listed on the Excel file spreadsheet attached in </w:t>
      </w:r>
      <w:r w:rsidR="001F3ED9" w:rsidRPr="003A0C43">
        <w:rPr>
          <w:rFonts w:ascii="Tahoma" w:hAnsi="Tahoma" w:cs="Tahoma"/>
          <w:szCs w:val="22"/>
        </w:rPr>
        <w:t>herein</w:t>
      </w:r>
      <w:r w:rsidRPr="003A0C43">
        <w:rPr>
          <w:rFonts w:ascii="Tahoma" w:hAnsi="Tahoma" w:cs="Tahoma"/>
          <w:szCs w:val="22"/>
        </w:rPr>
        <w:t xml:space="preserve">. Please fill in the details in the respective cells and return to </w:t>
      </w:r>
      <w:r w:rsidR="001F3ED9" w:rsidRPr="003A0C43">
        <w:rPr>
          <w:rFonts w:ascii="Tahoma" w:hAnsi="Tahoma" w:cs="Tahoma"/>
          <w:szCs w:val="22"/>
        </w:rPr>
        <w:t>PPA</w:t>
      </w:r>
      <w:r w:rsidRPr="003A0C43">
        <w:rPr>
          <w:rFonts w:ascii="Tahoma" w:hAnsi="Tahoma" w:cs="Tahoma"/>
          <w:szCs w:val="22"/>
        </w:rPr>
        <w:t xml:space="preserve"> along with required product leaflets/datasheets.</w:t>
      </w:r>
    </w:p>
    <w:p w:rsidR="009873A6" w:rsidRPr="003A0C43" w:rsidRDefault="009873A6" w:rsidP="009873A6">
      <w:pPr>
        <w:pStyle w:val="Heading7"/>
        <w:keepNext/>
        <w:rPr>
          <w:rFonts w:ascii="Tahoma" w:hAnsi="Tahoma" w:cs="Tahoma"/>
          <w:b/>
          <w:bCs/>
          <w:sz w:val="24"/>
        </w:rPr>
      </w:pPr>
    </w:p>
    <w:p w:rsidR="009873A6" w:rsidRPr="003A0C43" w:rsidRDefault="009873A6" w:rsidP="009873A6">
      <w:pPr>
        <w:pStyle w:val="Heading7"/>
        <w:keepNext/>
        <w:rPr>
          <w:rFonts w:ascii="Tahoma" w:hAnsi="Tahoma" w:cs="Tahoma"/>
          <w:b/>
          <w:bCs/>
          <w:sz w:val="24"/>
        </w:rPr>
      </w:pPr>
      <w:r w:rsidRPr="003A0C43">
        <w:rPr>
          <w:rFonts w:ascii="Tahoma" w:hAnsi="Tahoma" w:cs="Tahoma"/>
          <w:b/>
          <w:bCs/>
          <w:sz w:val="24"/>
        </w:rPr>
        <w:t>3.0 Responses</w:t>
      </w:r>
    </w:p>
    <w:p w:rsidR="009873A6" w:rsidRPr="003A0C43" w:rsidRDefault="009873A6" w:rsidP="009873A6">
      <w:pPr>
        <w:jc w:val="both"/>
        <w:rPr>
          <w:rFonts w:ascii="Tahoma" w:hAnsi="Tahoma" w:cs="Tahoma"/>
          <w:szCs w:val="22"/>
        </w:rPr>
      </w:pPr>
    </w:p>
    <w:p w:rsidR="009873A6" w:rsidRPr="003A0C43" w:rsidRDefault="009873A6" w:rsidP="009873A6">
      <w:pPr>
        <w:jc w:val="both"/>
        <w:rPr>
          <w:rFonts w:ascii="Tahoma" w:hAnsi="Tahoma" w:cs="Tahoma"/>
          <w:szCs w:val="22"/>
        </w:rPr>
      </w:pPr>
      <w:r w:rsidRPr="003A0C43">
        <w:rPr>
          <w:rFonts w:ascii="Tahoma" w:hAnsi="Tahoma" w:cs="Tahoma"/>
          <w:szCs w:val="22"/>
        </w:rPr>
        <w:t xml:space="preserve">Interested parties are requested to respond to this RFI within the Excel spreadsheet and attach further documentation (if any exist) in their </w:t>
      </w:r>
      <w:r w:rsidR="001F3ED9" w:rsidRPr="003A0C43">
        <w:rPr>
          <w:rFonts w:ascii="Tahoma" w:hAnsi="Tahoma" w:cs="Tahoma"/>
          <w:szCs w:val="22"/>
        </w:rPr>
        <w:t xml:space="preserve">in electronic media (cd, </w:t>
      </w:r>
      <w:proofErr w:type="spellStart"/>
      <w:r w:rsidR="001F3ED9" w:rsidRPr="003A0C43">
        <w:rPr>
          <w:rFonts w:ascii="Tahoma" w:hAnsi="Tahoma" w:cs="Tahoma"/>
          <w:szCs w:val="22"/>
        </w:rPr>
        <w:t>usb</w:t>
      </w:r>
      <w:proofErr w:type="spellEnd"/>
      <w:r w:rsidR="001F3ED9" w:rsidRPr="003A0C43">
        <w:rPr>
          <w:rFonts w:ascii="Tahoma" w:hAnsi="Tahoma" w:cs="Tahoma"/>
          <w:szCs w:val="22"/>
        </w:rPr>
        <w:t>)</w:t>
      </w:r>
      <w:r w:rsidRPr="003A0C43">
        <w:rPr>
          <w:rFonts w:ascii="Tahoma" w:hAnsi="Tahoma" w:cs="Tahoma"/>
          <w:szCs w:val="22"/>
        </w:rPr>
        <w:t xml:space="preserve">. If additional questions or inquiries must be answered from </w:t>
      </w:r>
      <w:r w:rsidR="001F3ED9" w:rsidRPr="003A0C43">
        <w:rPr>
          <w:rFonts w:ascii="Tahoma" w:hAnsi="Tahoma" w:cs="Tahoma"/>
          <w:szCs w:val="22"/>
        </w:rPr>
        <w:t>PPA</w:t>
      </w:r>
      <w:r w:rsidRPr="003A0C43">
        <w:rPr>
          <w:rFonts w:ascii="Tahoma" w:hAnsi="Tahoma" w:cs="Tahoma"/>
          <w:szCs w:val="22"/>
        </w:rPr>
        <w:t xml:space="preserve">, these must be emailed </w:t>
      </w:r>
      <w:r w:rsidR="00023B41" w:rsidRPr="003A0C43">
        <w:rPr>
          <w:rFonts w:ascii="Tahoma" w:hAnsi="Tahoma" w:cs="Tahoma"/>
          <w:szCs w:val="22"/>
        </w:rPr>
        <w:t xml:space="preserve">to </w:t>
      </w:r>
      <w:r w:rsidR="00362E4A" w:rsidRPr="00362D2F">
        <w:rPr>
          <w:rFonts w:ascii="Tahoma" w:hAnsi="Tahoma" w:cs="Tahoma"/>
          <w:b/>
          <w:szCs w:val="22"/>
        </w:rPr>
        <w:t>gdpr@olp.gr</w:t>
      </w:r>
      <w:r w:rsidR="00023B41" w:rsidRPr="003A0C43">
        <w:rPr>
          <w:rFonts w:ascii="Tahoma" w:hAnsi="Tahoma" w:cs="Tahoma"/>
          <w:szCs w:val="22"/>
        </w:rPr>
        <w:t xml:space="preserve"> </w:t>
      </w:r>
      <w:r w:rsidRPr="003A0C43">
        <w:rPr>
          <w:rFonts w:ascii="Tahoma" w:hAnsi="Tahoma" w:cs="Tahoma"/>
          <w:szCs w:val="22"/>
        </w:rPr>
        <w:t xml:space="preserve">prior to final submission of any information and </w:t>
      </w:r>
      <w:r w:rsidR="00362D2F" w:rsidRPr="00362D2F">
        <w:rPr>
          <w:rFonts w:ascii="Tahoma" w:hAnsi="Tahoma" w:cs="Tahoma"/>
          <w:b/>
          <w:szCs w:val="22"/>
        </w:rPr>
        <w:t>until 12</w:t>
      </w:r>
      <w:r w:rsidR="00362D2F" w:rsidRPr="00362D2F">
        <w:rPr>
          <w:rFonts w:ascii="Tahoma" w:hAnsi="Tahoma" w:cs="Tahoma"/>
          <w:b/>
          <w:szCs w:val="22"/>
          <w:vertAlign w:val="superscript"/>
        </w:rPr>
        <w:t>th</w:t>
      </w:r>
      <w:r w:rsidR="00362D2F" w:rsidRPr="00362D2F">
        <w:rPr>
          <w:rFonts w:ascii="Tahoma" w:hAnsi="Tahoma" w:cs="Tahoma"/>
          <w:b/>
          <w:szCs w:val="22"/>
        </w:rPr>
        <w:t xml:space="preserve"> October 2018.</w:t>
      </w:r>
      <w:r w:rsidR="00362D2F">
        <w:rPr>
          <w:rFonts w:ascii="Tahoma" w:hAnsi="Tahoma" w:cs="Tahoma"/>
          <w:szCs w:val="22"/>
        </w:rPr>
        <w:t xml:space="preserve"> </w:t>
      </w:r>
    </w:p>
    <w:p w:rsidR="009873A6" w:rsidRPr="003A0C43" w:rsidRDefault="009873A6" w:rsidP="009873A6">
      <w:pPr>
        <w:pStyle w:val="TOC2"/>
        <w:jc w:val="both"/>
        <w:rPr>
          <w:rFonts w:ascii="Tahoma" w:hAnsi="Tahoma" w:cs="Tahoma"/>
          <w:szCs w:val="22"/>
        </w:rPr>
      </w:pPr>
    </w:p>
    <w:p w:rsidR="009873A6" w:rsidRPr="003A0C43" w:rsidRDefault="009873A6" w:rsidP="009873A6">
      <w:pPr>
        <w:jc w:val="both"/>
        <w:rPr>
          <w:rFonts w:ascii="Tahoma" w:hAnsi="Tahoma" w:cs="Tahoma"/>
          <w:szCs w:val="22"/>
        </w:rPr>
      </w:pPr>
      <w:proofErr w:type="gramStart"/>
      <w:r w:rsidRPr="003A0C43">
        <w:rPr>
          <w:rFonts w:ascii="Tahoma" w:hAnsi="Tahoma" w:cs="Tahoma"/>
          <w:szCs w:val="22"/>
        </w:rPr>
        <w:t xml:space="preserve">Responses </w:t>
      </w:r>
      <w:r w:rsidRPr="003A0C43">
        <w:rPr>
          <w:rFonts w:ascii="Tahoma" w:hAnsi="Tahoma" w:cs="Tahoma"/>
          <w:b/>
          <w:bCs/>
          <w:szCs w:val="22"/>
          <w:u w:val="single"/>
        </w:rPr>
        <w:t xml:space="preserve">due no later than </w:t>
      </w:r>
      <w:r w:rsidR="00362D2F">
        <w:rPr>
          <w:rFonts w:ascii="Tahoma" w:hAnsi="Tahoma" w:cs="Tahoma"/>
          <w:b/>
          <w:bCs/>
          <w:szCs w:val="22"/>
          <w:u w:val="single"/>
        </w:rPr>
        <w:t>1</w:t>
      </w:r>
      <w:r w:rsidR="00362D2F" w:rsidRPr="00362D2F">
        <w:rPr>
          <w:rFonts w:ascii="Tahoma" w:hAnsi="Tahoma" w:cs="Tahoma"/>
          <w:b/>
          <w:bCs/>
          <w:szCs w:val="22"/>
          <w:u w:val="single"/>
        </w:rPr>
        <w:t>9</w:t>
      </w:r>
      <w:r w:rsidR="001F3ED9" w:rsidRPr="003A0C43">
        <w:rPr>
          <w:rFonts w:ascii="Tahoma" w:hAnsi="Tahoma" w:cs="Tahoma"/>
          <w:b/>
          <w:bCs/>
          <w:szCs w:val="22"/>
          <w:u w:val="single"/>
        </w:rPr>
        <w:t xml:space="preserve"> October </w:t>
      </w:r>
      <w:r w:rsidRPr="003A0C43">
        <w:rPr>
          <w:rFonts w:ascii="Tahoma" w:hAnsi="Tahoma" w:cs="Tahoma"/>
          <w:b/>
          <w:bCs/>
          <w:szCs w:val="22"/>
          <w:u w:val="single"/>
        </w:rPr>
        <w:t>2018, 1</w:t>
      </w:r>
      <w:r w:rsidR="001F3ED9" w:rsidRPr="003A0C43">
        <w:rPr>
          <w:rFonts w:ascii="Tahoma" w:hAnsi="Tahoma" w:cs="Tahoma"/>
          <w:b/>
          <w:bCs/>
          <w:szCs w:val="22"/>
          <w:u w:val="single"/>
        </w:rPr>
        <w:t>6</w:t>
      </w:r>
      <w:r w:rsidR="00023B41" w:rsidRPr="003A0C43">
        <w:rPr>
          <w:rFonts w:ascii="Tahoma" w:hAnsi="Tahoma" w:cs="Tahoma"/>
          <w:b/>
          <w:bCs/>
          <w:szCs w:val="22"/>
          <w:u w:val="single"/>
        </w:rPr>
        <w:t>:</w:t>
      </w:r>
      <w:r w:rsidRPr="003A0C43">
        <w:rPr>
          <w:rFonts w:ascii="Tahoma" w:hAnsi="Tahoma" w:cs="Tahoma"/>
          <w:b/>
          <w:bCs/>
          <w:szCs w:val="22"/>
          <w:u w:val="single"/>
        </w:rPr>
        <w:t>00 Athens time</w:t>
      </w:r>
      <w:r w:rsidRPr="003A0C43">
        <w:rPr>
          <w:rFonts w:ascii="Tahoma" w:hAnsi="Tahoma" w:cs="Tahoma"/>
          <w:szCs w:val="22"/>
        </w:rPr>
        <w:t>.</w:t>
      </w:r>
      <w:proofErr w:type="gramEnd"/>
      <w:r w:rsidRPr="003A0C43">
        <w:rPr>
          <w:rFonts w:ascii="Tahoma" w:hAnsi="Tahoma" w:cs="Tahoma"/>
          <w:szCs w:val="22"/>
        </w:rPr>
        <w:t>  Responses shall be limited to Excel file attached and respective files associated to details mentioned on it. The response</w:t>
      </w:r>
      <w:r w:rsidR="00023B41" w:rsidRPr="003A0C43">
        <w:rPr>
          <w:rFonts w:ascii="Tahoma" w:hAnsi="Tahoma" w:cs="Tahoma"/>
          <w:szCs w:val="22"/>
        </w:rPr>
        <w:t>s</w:t>
      </w:r>
      <w:r w:rsidRPr="003A0C43">
        <w:rPr>
          <w:rFonts w:ascii="Tahoma" w:hAnsi="Tahoma" w:cs="Tahoma"/>
          <w:szCs w:val="22"/>
        </w:rPr>
        <w:t xml:space="preserve"> must be submitted via </w:t>
      </w:r>
      <w:r w:rsidR="001F3ED9" w:rsidRPr="003A0C43">
        <w:rPr>
          <w:rFonts w:ascii="Tahoma" w:hAnsi="Tahoma" w:cs="Tahoma"/>
          <w:szCs w:val="22"/>
        </w:rPr>
        <w:t xml:space="preserve">electronic media (cd, </w:t>
      </w:r>
      <w:proofErr w:type="spellStart"/>
      <w:r w:rsidR="001F3ED9" w:rsidRPr="003A0C43">
        <w:rPr>
          <w:rFonts w:ascii="Tahoma" w:hAnsi="Tahoma" w:cs="Tahoma"/>
          <w:szCs w:val="22"/>
        </w:rPr>
        <w:t>usb</w:t>
      </w:r>
      <w:proofErr w:type="spellEnd"/>
      <w:r w:rsidR="001F3ED9" w:rsidRPr="003A0C43">
        <w:rPr>
          <w:rFonts w:ascii="Tahoma" w:hAnsi="Tahoma" w:cs="Tahoma"/>
          <w:szCs w:val="22"/>
        </w:rPr>
        <w:t xml:space="preserve">) </w:t>
      </w:r>
      <w:r w:rsidRPr="003A0C43">
        <w:rPr>
          <w:rFonts w:ascii="Tahoma" w:hAnsi="Tahoma" w:cs="Tahoma"/>
          <w:szCs w:val="22"/>
        </w:rPr>
        <w:t>specifically to</w:t>
      </w:r>
      <w:r w:rsidR="001F3ED9" w:rsidRPr="003A0C43">
        <w:rPr>
          <w:rFonts w:ascii="Tahoma" w:hAnsi="Tahoma" w:cs="Tahoma"/>
          <w:szCs w:val="22"/>
        </w:rPr>
        <w:t xml:space="preserve"> PPA Procurement Department</w:t>
      </w:r>
      <w:r w:rsidRPr="003A0C43">
        <w:rPr>
          <w:rFonts w:ascii="Tahoma" w:hAnsi="Tahoma" w:cs="Tahoma"/>
          <w:szCs w:val="22"/>
        </w:rPr>
        <w:t xml:space="preserve">. Proprietary information, if any, should be minimized and MUST BE CLEARLY MARKED.  To aid </w:t>
      </w:r>
      <w:r w:rsidR="001F3ED9" w:rsidRPr="003A0C43">
        <w:rPr>
          <w:rFonts w:ascii="Tahoma" w:hAnsi="Tahoma" w:cs="Tahoma"/>
          <w:szCs w:val="22"/>
        </w:rPr>
        <w:t>PPA</w:t>
      </w:r>
      <w:r w:rsidRPr="003A0C43">
        <w:rPr>
          <w:rFonts w:ascii="Tahoma" w:hAnsi="Tahoma" w:cs="Tahoma"/>
          <w:szCs w:val="22"/>
        </w:rPr>
        <w:t xml:space="preserve">, please segregate proprietary information if any exists.  Please be advised that after submission all attached material becomes </w:t>
      </w:r>
      <w:r w:rsidR="001F3ED9" w:rsidRPr="003A0C43">
        <w:rPr>
          <w:rFonts w:ascii="Tahoma" w:hAnsi="Tahoma" w:cs="Tahoma"/>
          <w:szCs w:val="22"/>
        </w:rPr>
        <w:t>PPA</w:t>
      </w:r>
      <w:r w:rsidRPr="003A0C43">
        <w:rPr>
          <w:rFonts w:ascii="Tahoma" w:hAnsi="Tahoma" w:cs="Tahoma"/>
          <w:szCs w:val="22"/>
        </w:rPr>
        <w:t xml:space="preserve"> property and will not be returned.  </w:t>
      </w:r>
    </w:p>
    <w:p w:rsidR="009873A6" w:rsidRPr="003A0C43" w:rsidRDefault="009873A6" w:rsidP="009873A6">
      <w:pPr>
        <w:jc w:val="both"/>
        <w:rPr>
          <w:rFonts w:ascii="Tahoma" w:hAnsi="Tahoma" w:cs="Tahoma"/>
          <w:szCs w:val="22"/>
        </w:rPr>
      </w:pPr>
    </w:p>
    <w:p w:rsidR="009873A6" w:rsidRPr="003A0C43" w:rsidRDefault="009873A6" w:rsidP="009873A6">
      <w:pPr>
        <w:jc w:val="both"/>
        <w:rPr>
          <w:rFonts w:ascii="Tahoma" w:hAnsi="Tahoma" w:cs="Tahoma"/>
          <w:szCs w:val="22"/>
        </w:rPr>
      </w:pPr>
      <w:r w:rsidRPr="003A0C43">
        <w:rPr>
          <w:rFonts w:ascii="Tahoma" w:hAnsi="Tahoma" w:cs="Tahoma"/>
          <w:szCs w:val="22"/>
        </w:rPr>
        <w:t>3.3. Please include in your responding email</w:t>
      </w:r>
      <w:r w:rsidR="001F3ED9" w:rsidRPr="003A0C43">
        <w:rPr>
          <w:rFonts w:ascii="Tahoma" w:hAnsi="Tahoma" w:cs="Tahoma"/>
          <w:szCs w:val="22"/>
        </w:rPr>
        <w:t xml:space="preserve"> and</w:t>
      </w:r>
      <w:r w:rsidRPr="003A0C43">
        <w:rPr>
          <w:rFonts w:ascii="Tahoma" w:hAnsi="Tahoma" w:cs="Tahoma"/>
          <w:szCs w:val="22"/>
        </w:rPr>
        <w:t xml:space="preserve"> administrative information, including the following as a minimum:</w:t>
      </w:r>
    </w:p>
    <w:p w:rsidR="009873A6" w:rsidRPr="003A0C43" w:rsidRDefault="009873A6" w:rsidP="009873A6">
      <w:pPr>
        <w:jc w:val="both"/>
        <w:rPr>
          <w:rFonts w:ascii="Tahoma" w:hAnsi="Tahoma" w:cs="Tahoma"/>
          <w:szCs w:val="22"/>
        </w:rPr>
      </w:pPr>
    </w:p>
    <w:p w:rsidR="009873A6" w:rsidRPr="003A0C43" w:rsidRDefault="009873A6" w:rsidP="009873A6">
      <w:pPr>
        <w:ind w:left="360"/>
        <w:jc w:val="both"/>
        <w:rPr>
          <w:rFonts w:ascii="Tahoma" w:hAnsi="Tahoma" w:cs="Tahoma"/>
          <w:szCs w:val="22"/>
        </w:rPr>
      </w:pPr>
      <w:r w:rsidRPr="003A0C43">
        <w:rPr>
          <w:rFonts w:ascii="Tahoma" w:hAnsi="Tahoma" w:cs="Tahoma"/>
          <w:szCs w:val="22"/>
        </w:rPr>
        <w:t>3.3.1. Name of company, mailing address, phone number, fax number, and e-mail of designated point of contact.</w:t>
      </w:r>
    </w:p>
    <w:p w:rsidR="009873A6" w:rsidRPr="003A0C43" w:rsidRDefault="009873A6" w:rsidP="009873A6">
      <w:pPr>
        <w:ind w:left="360"/>
        <w:jc w:val="both"/>
        <w:rPr>
          <w:rFonts w:ascii="Tahoma" w:hAnsi="Tahoma" w:cs="Tahoma"/>
          <w:szCs w:val="22"/>
        </w:rPr>
      </w:pPr>
    </w:p>
    <w:p w:rsidR="009873A6" w:rsidRPr="003A0C43" w:rsidRDefault="009873A6" w:rsidP="009873A6">
      <w:pPr>
        <w:pStyle w:val="BodyText"/>
        <w:rPr>
          <w:rFonts w:ascii="Tahoma" w:hAnsi="Tahoma" w:cs="Tahoma"/>
          <w:i/>
          <w:iCs/>
          <w:szCs w:val="22"/>
          <w:lang w:val="en-US"/>
        </w:rPr>
      </w:pPr>
    </w:p>
    <w:p w:rsidR="009873A6" w:rsidRPr="003A0C43" w:rsidRDefault="009873A6" w:rsidP="009873A6">
      <w:pPr>
        <w:pStyle w:val="Heading7"/>
        <w:keepNext/>
        <w:rPr>
          <w:rFonts w:ascii="Tahoma" w:hAnsi="Tahoma" w:cs="Tahoma"/>
          <w:b/>
          <w:bCs/>
          <w:sz w:val="24"/>
        </w:rPr>
      </w:pPr>
      <w:r w:rsidRPr="003A0C43">
        <w:rPr>
          <w:rFonts w:ascii="Tahoma" w:hAnsi="Tahoma" w:cs="Tahoma"/>
          <w:b/>
          <w:bCs/>
          <w:sz w:val="24"/>
        </w:rPr>
        <w:t>4.0 Industry Discussions</w:t>
      </w:r>
    </w:p>
    <w:p w:rsidR="009873A6" w:rsidRPr="003A0C43" w:rsidRDefault="009873A6" w:rsidP="009873A6">
      <w:pPr>
        <w:jc w:val="both"/>
        <w:rPr>
          <w:rFonts w:ascii="Tahoma" w:hAnsi="Tahoma" w:cs="Tahoma"/>
          <w:szCs w:val="22"/>
        </w:rPr>
      </w:pPr>
    </w:p>
    <w:p w:rsidR="009873A6" w:rsidRPr="003A0C43" w:rsidRDefault="001F3ED9" w:rsidP="009873A6">
      <w:pPr>
        <w:jc w:val="both"/>
        <w:rPr>
          <w:rFonts w:ascii="Tahoma" w:hAnsi="Tahoma" w:cs="Tahoma"/>
          <w:szCs w:val="22"/>
        </w:rPr>
      </w:pPr>
      <w:r w:rsidRPr="003A0C43">
        <w:rPr>
          <w:rFonts w:ascii="Tahoma" w:hAnsi="Tahoma" w:cs="Tahoma"/>
          <w:szCs w:val="22"/>
        </w:rPr>
        <w:t>PPA</w:t>
      </w:r>
      <w:r w:rsidR="009873A6" w:rsidRPr="003A0C43">
        <w:rPr>
          <w:rFonts w:ascii="Tahoma" w:hAnsi="Tahoma" w:cs="Tahoma"/>
          <w:szCs w:val="22"/>
        </w:rPr>
        <w:t xml:space="preserve"> representatives may or may not choose to contact back with potential offerors. Such discussions would only be intended to get further clarification of potential capability to meet the RFI requirements.</w:t>
      </w:r>
    </w:p>
    <w:p w:rsidR="00362D2F" w:rsidRPr="00362D2F" w:rsidRDefault="00362D2F" w:rsidP="009873A6">
      <w:pPr>
        <w:jc w:val="both"/>
        <w:rPr>
          <w:rFonts w:ascii="Tahoma" w:hAnsi="Tahoma" w:cs="Tahoma"/>
          <w:b/>
          <w:bCs/>
          <w:szCs w:val="22"/>
        </w:rPr>
      </w:pPr>
    </w:p>
    <w:p w:rsidR="009873A6" w:rsidRPr="003A0C43" w:rsidRDefault="009873A6" w:rsidP="009873A6">
      <w:pPr>
        <w:jc w:val="both"/>
        <w:rPr>
          <w:rFonts w:ascii="Tahoma" w:hAnsi="Tahoma" w:cs="Tahoma"/>
          <w:szCs w:val="22"/>
        </w:rPr>
      </w:pPr>
      <w:r w:rsidRPr="003A0C43">
        <w:rPr>
          <w:rFonts w:ascii="Tahoma" w:hAnsi="Tahoma" w:cs="Tahoma"/>
          <w:b/>
          <w:bCs/>
          <w:szCs w:val="22"/>
        </w:rPr>
        <w:t>5.0 Questions</w:t>
      </w:r>
    </w:p>
    <w:p w:rsidR="009873A6" w:rsidRPr="003A0C43" w:rsidRDefault="009873A6" w:rsidP="009873A6">
      <w:pPr>
        <w:jc w:val="both"/>
        <w:rPr>
          <w:rFonts w:ascii="Tahoma" w:hAnsi="Tahoma" w:cs="Tahoma"/>
          <w:szCs w:val="22"/>
        </w:rPr>
      </w:pPr>
    </w:p>
    <w:p w:rsidR="009873A6" w:rsidRPr="003A0C43" w:rsidRDefault="009873A6" w:rsidP="009873A6">
      <w:pPr>
        <w:jc w:val="both"/>
        <w:rPr>
          <w:rFonts w:ascii="Tahoma" w:hAnsi="Tahoma" w:cs="Tahoma"/>
          <w:szCs w:val="22"/>
        </w:rPr>
      </w:pPr>
      <w:r w:rsidRPr="003A0C43">
        <w:rPr>
          <w:rFonts w:ascii="Tahoma" w:hAnsi="Tahoma" w:cs="Tahoma"/>
          <w:szCs w:val="22"/>
        </w:rPr>
        <w:t xml:space="preserve">Questions regarding this announcement and respective </w:t>
      </w:r>
      <w:r w:rsidR="001F3ED9" w:rsidRPr="003A0C43">
        <w:rPr>
          <w:rFonts w:ascii="Tahoma" w:hAnsi="Tahoma" w:cs="Tahoma"/>
          <w:szCs w:val="22"/>
        </w:rPr>
        <w:t>specifications</w:t>
      </w:r>
      <w:r w:rsidRPr="003A0C43">
        <w:rPr>
          <w:rFonts w:ascii="Tahoma" w:hAnsi="Tahoma" w:cs="Tahoma"/>
          <w:szCs w:val="22"/>
        </w:rPr>
        <w:t xml:space="preserve"> shall be submitted in writing by e-mail sent to the Contracting person under </w:t>
      </w:r>
      <w:r w:rsidR="001F3ED9" w:rsidRPr="003A0C43">
        <w:rPr>
          <w:rFonts w:ascii="Tahoma" w:hAnsi="Tahoma" w:cs="Tahoma"/>
          <w:szCs w:val="22"/>
        </w:rPr>
        <w:t>PPA</w:t>
      </w:r>
      <w:r w:rsidRPr="003A0C43">
        <w:rPr>
          <w:rFonts w:ascii="Tahoma" w:hAnsi="Tahoma" w:cs="Tahoma"/>
          <w:szCs w:val="22"/>
        </w:rPr>
        <w:t xml:space="preserve"> email address</w:t>
      </w:r>
      <w:r w:rsidR="00663FFF" w:rsidRPr="003A0C43">
        <w:rPr>
          <w:rFonts w:ascii="Tahoma" w:hAnsi="Tahoma" w:cs="Tahoma"/>
          <w:szCs w:val="22"/>
        </w:rPr>
        <w:t xml:space="preserve"> </w:t>
      </w:r>
      <w:bookmarkStart w:id="0" w:name="_GoBack"/>
      <w:r w:rsidR="00362E4A" w:rsidRPr="00A80375">
        <w:rPr>
          <w:rFonts w:ascii="Tahoma" w:hAnsi="Tahoma" w:cs="Tahoma"/>
          <w:b/>
          <w:szCs w:val="22"/>
        </w:rPr>
        <w:lastRenderedPageBreak/>
        <w:t>gdpr@olp.gr</w:t>
      </w:r>
      <w:bookmarkEnd w:id="0"/>
      <w:r w:rsidRPr="003A0C43">
        <w:rPr>
          <w:rFonts w:ascii="Tahoma" w:hAnsi="Tahoma" w:cs="Tahoma"/>
          <w:szCs w:val="22"/>
        </w:rPr>
        <w:t xml:space="preserve">.  Verbal questions will NOT be accepted. Questions will be answered by email to interested parties; accordingly, questions shall NOT contain proprietary or classified information. </w:t>
      </w:r>
      <w:r w:rsidR="00663FFF" w:rsidRPr="003A0C43">
        <w:rPr>
          <w:rFonts w:ascii="Tahoma" w:hAnsi="Tahoma" w:cs="Tahoma"/>
          <w:szCs w:val="22"/>
        </w:rPr>
        <w:t>PPA</w:t>
      </w:r>
      <w:r w:rsidRPr="003A0C43">
        <w:rPr>
          <w:rFonts w:ascii="Tahoma" w:hAnsi="Tahoma" w:cs="Tahoma"/>
          <w:szCs w:val="22"/>
        </w:rPr>
        <w:t xml:space="preserve"> does not guarantee that questions received after </w:t>
      </w:r>
      <w:r w:rsidR="00362D2F" w:rsidRPr="00362D2F">
        <w:rPr>
          <w:rFonts w:ascii="Tahoma" w:hAnsi="Tahoma" w:cs="Tahoma"/>
          <w:b/>
          <w:szCs w:val="22"/>
        </w:rPr>
        <w:t>12</w:t>
      </w:r>
      <w:r w:rsidR="00362D2F" w:rsidRPr="00362D2F">
        <w:rPr>
          <w:rFonts w:ascii="Tahoma" w:hAnsi="Tahoma" w:cs="Tahoma"/>
          <w:b/>
          <w:szCs w:val="22"/>
          <w:vertAlign w:val="superscript"/>
        </w:rPr>
        <w:t>th</w:t>
      </w:r>
      <w:r w:rsidR="00362D2F" w:rsidRPr="00362D2F">
        <w:rPr>
          <w:rFonts w:ascii="Tahoma" w:hAnsi="Tahoma" w:cs="Tahoma"/>
          <w:b/>
          <w:szCs w:val="22"/>
        </w:rPr>
        <w:t xml:space="preserve"> </w:t>
      </w:r>
      <w:r w:rsidRPr="00362D2F">
        <w:rPr>
          <w:rFonts w:ascii="Tahoma" w:hAnsi="Tahoma" w:cs="Tahoma"/>
          <w:b/>
          <w:szCs w:val="22"/>
        </w:rPr>
        <w:t xml:space="preserve">of </w:t>
      </w:r>
      <w:r w:rsidR="00663FFF" w:rsidRPr="00362D2F">
        <w:rPr>
          <w:rFonts w:ascii="Tahoma" w:hAnsi="Tahoma" w:cs="Tahoma"/>
          <w:b/>
          <w:szCs w:val="22"/>
        </w:rPr>
        <w:t xml:space="preserve">October </w:t>
      </w:r>
      <w:r w:rsidRPr="00362D2F">
        <w:rPr>
          <w:rFonts w:ascii="Tahoma" w:hAnsi="Tahoma" w:cs="Tahoma"/>
          <w:b/>
          <w:szCs w:val="22"/>
        </w:rPr>
        <w:t>2018 17:00</w:t>
      </w:r>
      <w:r w:rsidRPr="003A0C43">
        <w:rPr>
          <w:rFonts w:ascii="Tahoma" w:hAnsi="Tahoma" w:cs="Tahoma"/>
          <w:szCs w:val="22"/>
        </w:rPr>
        <w:t xml:space="preserve"> Athens time will be answered.  </w:t>
      </w:r>
    </w:p>
    <w:p w:rsidR="009873A6" w:rsidRPr="003A0C43" w:rsidRDefault="009873A6" w:rsidP="009873A6">
      <w:pPr>
        <w:pStyle w:val="CommentText"/>
        <w:ind w:left="720"/>
        <w:jc w:val="both"/>
        <w:rPr>
          <w:rFonts w:ascii="Tahoma" w:hAnsi="Tahoma" w:cs="Tahoma"/>
          <w:color w:val="FF0000"/>
          <w:sz w:val="24"/>
        </w:rPr>
      </w:pPr>
    </w:p>
    <w:p w:rsidR="009873A6" w:rsidRPr="003A0C43" w:rsidRDefault="009873A6" w:rsidP="009873A6">
      <w:pPr>
        <w:jc w:val="both"/>
        <w:rPr>
          <w:rFonts w:ascii="Tahoma" w:hAnsi="Tahoma" w:cs="Tahoma"/>
          <w:szCs w:val="22"/>
        </w:rPr>
      </w:pPr>
      <w:r w:rsidRPr="003A0C43">
        <w:rPr>
          <w:rFonts w:ascii="Tahoma" w:hAnsi="Tahoma" w:cs="Tahoma"/>
          <w:b/>
          <w:bCs/>
          <w:szCs w:val="22"/>
        </w:rPr>
        <w:t>6.0 Summary</w:t>
      </w:r>
    </w:p>
    <w:p w:rsidR="009873A6" w:rsidRPr="003A0C43" w:rsidRDefault="009873A6" w:rsidP="009873A6">
      <w:pPr>
        <w:jc w:val="both"/>
        <w:rPr>
          <w:rFonts w:ascii="Tahoma" w:hAnsi="Tahoma" w:cs="Tahoma"/>
          <w:szCs w:val="22"/>
        </w:rPr>
      </w:pPr>
    </w:p>
    <w:p w:rsidR="009873A6" w:rsidRPr="003A0C43" w:rsidRDefault="009873A6" w:rsidP="009873A6">
      <w:pPr>
        <w:jc w:val="both"/>
        <w:rPr>
          <w:rFonts w:ascii="Tahoma" w:hAnsi="Tahoma" w:cs="Tahoma"/>
          <w:szCs w:val="22"/>
        </w:rPr>
      </w:pPr>
      <w:r w:rsidRPr="003A0C43">
        <w:rPr>
          <w:rFonts w:ascii="Tahoma" w:hAnsi="Tahoma" w:cs="Tahoma"/>
          <w:szCs w:val="22"/>
        </w:rPr>
        <w:t xml:space="preserve">THIS IS </w:t>
      </w:r>
      <w:proofErr w:type="gramStart"/>
      <w:r w:rsidRPr="003A0C43">
        <w:rPr>
          <w:rFonts w:ascii="Tahoma" w:hAnsi="Tahoma" w:cs="Tahoma"/>
          <w:szCs w:val="22"/>
        </w:rPr>
        <w:t>A</w:t>
      </w:r>
      <w:proofErr w:type="gramEnd"/>
      <w:r w:rsidRPr="003A0C43">
        <w:rPr>
          <w:rFonts w:ascii="Tahoma" w:hAnsi="Tahoma" w:cs="Tahoma"/>
          <w:szCs w:val="22"/>
        </w:rPr>
        <w:t xml:space="preserve"> REQUEST FOR INFORMATION (RFI) ONLY to identify sources that can provide details on software mentioned for GDPR compliance. The information provided in the RFI is subject to change and is not binding for </w:t>
      </w:r>
      <w:r w:rsidR="00482348" w:rsidRPr="003A0C43">
        <w:rPr>
          <w:rFonts w:ascii="Tahoma" w:hAnsi="Tahoma" w:cs="Tahoma"/>
          <w:szCs w:val="22"/>
        </w:rPr>
        <w:t>PPA</w:t>
      </w:r>
      <w:r w:rsidRPr="003A0C43">
        <w:rPr>
          <w:rFonts w:ascii="Tahoma" w:hAnsi="Tahoma" w:cs="Tahoma"/>
          <w:szCs w:val="22"/>
        </w:rPr>
        <w:t xml:space="preserve">.  </w:t>
      </w:r>
      <w:r w:rsidR="00482348" w:rsidRPr="003A0C43">
        <w:rPr>
          <w:rFonts w:ascii="Tahoma" w:hAnsi="Tahoma" w:cs="Tahoma"/>
          <w:szCs w:val="22"/>
        </w:rPr>
        <w:t>PPA</w:t>
      </w:r>
      <w:r w:rsidRPr="003A0C43">
        <w:rPr>
          <w:rFonts w:ascii="Tahoma" w:hAnsi="Tahoma" w:cs="Tahoma"/>
          <w:szCs w:val="22"/>
        </w:rPr>
        <w:t xml:space="preserve"> has not made a commitment to procure any of the items to be offered in the responses.</w:t>
      </w:r>
    </w:p>
    <w:p w:rsidR="00866CCD" w:rsidRPr="003A0C43" w:rsidRDefault="00866CCD" w:rsidP="009873A6">
      <w:pPr>
        <w:shd w:val="clear" w:color="auto" w:fill="FFFFFF"/>
        <w:tabs>
          <w:tab w:val="left" w:pos="1134"/>
        </w:tabs>
        <w:ind w:right="300"/>
        <w:rPr>
          <w:rFonts w:ascii="Tahoma" w:hAnsi="Tahoma" w:cs="Tahoma"/>
          <w:b/>
          <w:bCs/>
          <w:szCs w:val="22"/>
        </w:rPr>
      </w:pPr>
    </w:p>
    <w:p w:rsidR="009873A6" w:rsidRPr="003A0C43" w:rsidRDefault="009873A6" w:rsidP="009873A6">
      <w:pPr>
        <w:shd w:val="clear" w:color="auto" w:fill="FFFFFF"/>
        <w:tabs>
          <w:tab w:val="left" w:pos="1134"/>
        </w:tabs>
        <w:ind w:right="300"/>
        <w:rPr>
          <w:rFonts w:ascii="Tahoma" w:hAnsi="Tahoma" w:cs="Tahoma"/>
          <w:b/>
          <w:bCs/>
          <w:szCs w:val="22"/>
        </w:rPr>
      </w:pPr>
    </w:p>
    <w:p w:rsidR="009873A6" w:rsidRPr="003A0C43" w:rsidRDefault="009873A6" w:rsidP="009873A6">
      <w:pPr>
        <w:shd w:val="clear" w:color="auto" w:fill="FFFFFF"/>
        <w:tabs>
          <w:tab w:val="left" w:pos="1134"/>
        </w:tabs>
        <w:ind w:right="300"/>
        <w:rPr>
          <w:rFonts w:ascii="Tahoma" w:hAnsi="Tahoma" w:cs="Tahoma"/>
          <w:b/>
          <w:bCs/>
          <w:szCs w:val="22"/>
        </w:rPr>
      </w:pPr>
    </w:p>
    <w:p w:rsidR="009873A6" w:rsidRPr="003A0C43" w:rsidRDefault="009873A6" w:rsidP="009873A6">
      <w:pPr>
        <w:shd w:val="clear" w:color="auto" w:fill="FFFFFF"/>
        <w:tabs>
          <w:tab w:val="left" w:pos="1134"/>
        </w:tabs>
        <w:ind w:right="300"/>
        <w:rPr>
          <w:rFonts w:ascii="Tahoma" w:hAnsi="Tahoma" w:cs="Tahoma"/>
          <w:b/>
          <w:bCs/>
          <w:szCs w:val="22"/>
        </w:rPr>
      </w:pPr>
    </w:p>
    <w:p w:rsidR="009873A6" w:rsidRPr="003A0C43" w:rsidRDefault="009873A6" w:rsidP="009873A6">
      <w:pPr>
        <w:shd w:val="clear" w:color="auto" w:fill="FFFFFF"/>
        <w:tabs>
          <w:tab w:val="left" w:pos="1134"/>
        </w:tabs>
        <w:ind w:right="300"/>
        <w:rPr>
          <w:rFonts w:ascii="Tahoma" w:hAnsi="Tahoma" w:cs="Tahoma"/>
          <w:b/>
          <w:bCs/>
          <w:szCs w:val="22"/>
        </w:rPr>
      </w:pPr>
      <w:r w:rsidRPr="003A0C43">
        <w:rPr>
          <w:rFonts w:ascii="Tahoma" w:hAnsi="Tahoma" w:cs="Tahoma"/>
          <w:b/>
          <w:bCs/>
          <w:szCs w:val="22"/>
        </w:rPr>
        <w:t>Attached:</w:t>
      </w:r>
    </w:p>
    <w:p w:rsidR="009873A6" w:rsidRPr="003A0C43" w:rsidRDefault="009873A6" w:rsidP="009873A6">
      <w:pPr>
        <w:shd w:val="clear" w:color="auto" w:fill="FFFFFF"/>
        <w:tabs>
          <w:tab w:val="left" w:pos="1134"/>
        </w:tabs>
        <w:ind w:right="300"/>
        <w:rPr>
          <w:rFonts w:ascii="Tahoma" w:hAnsi="Tahoma" w:cs="Tahoma"/>
          <w:b/>
          <w:bCs/>
          <w:szCs w:val="22"/>
        </w:rPr>
      </w:pPr>
      <w:r w:rsidRPr="003A0C43">
        <w:rPr>
          <w:rFonts w:ascii="Tahoma" w:hAnsi="Tahoma" w:cs="Tahoma"/>
          <w:b/>
          <w:bCs/>
          <w:szCs w:val="22"/>
        </w:rPr>
        <w:t xml:space="preserve">GDPR Compliance table </w:t>
      </w:r>
    </w:p>
    <w:sectPr w:rsidR="009873A6" w:rsidRPr="003A0C43" w:rsidSect="00494044">
      <w:pgSz w:w="11906" w:h="16838" w:code="9"/>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2B3" w:rsidRDefault="001332B3">
      <w:r>
        <w:separator/>
      </w:r>
    </w:p>
  </w:endnote>
  <w:endnote w:type="continuationSeparator" w:id="0">
    <w:p w:rsidR="001332B3" w:rsidRDefault="0013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2B3" w:rsidRDefault="001332B3">
      <w:r>
        <w:separator/>
      </w:r>
    </w:p>
  </w:footnote>
  <w:footnote w:type="continuationSeparator" w:id="0">
    <w:p w:rsidR="001332B3" w:rsidRDefault="001332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F3C98"/>
    <w:multiLevelType w:val="hybridMultilevel"/>
    <w:tmpl w:val="51F829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05D5987"/>
    <w:multiLevelType w:val="hybridMultilevel"/>
    <w:tmpl w:val="0540C7F0"/>
    <w:lvl w:ilvl="0" w:tplc="FEA47EFC">
      <w:start w:val="1"/>
      <w:numFmt w:val="lowerLetter"/>
      <w:lvlText w:val="%1."/>
      <w:lvlJc w:val="left"/>
      <w:pPr>
        <w:ind w:left="246" w:hanging="360"/>
      </w:pPr>
      <w:rPr>
        <w:rFonts w:hint="default"/>
      </w:rPr>
    </w:lvl>
    <w:lvl w:ilvl="1" w:tplc="04080019" w:tentative="1">
      <w:start w:val="1"/>
      <w:numFmt w:val="lowerLetter"/>
      <w:lvlText w:val="%2."/>
      <w:lvlJc w:val="left"/>
      <w:pPr>
        <w:ind w:left="966" w:hanging="360"/>
      </w:pPr>
    </w:lvl>
    <w:lvl w:ilvl="2" w:tplc="0408001B" w:tentative="1">
      <w:start w:val="1"/>
      <w:numFmt w:val="lowerRoman"/>
      <w:lvlText w:val="%3."/>
      <w:lvlJc w:val="right"/>
      <w:pPr>
        <w:ind w:left="1686" w:hanging="180"/>
      </w:pPr>
    </w:lvl>
    <w:lvl w:ilvl="3" w:tplc="0408000F" w:tentative="1">
      <w:start w:val="1"/>
      <w:numFmt w:val="decimal"/>
      <w:lvlText w:val="%4."/>
      <w:lvlJc w:val="left"/>
      <w:pPr>
        <w:ind w:left="2406" w:hanging="360"/>
      </w:pPr>
    </w:lvl>
    <w:lvl w:ilvl="4" w:tplc="04080019" w:tentative="1">
      <w:start w:val="1"/>
      <w:numFmt w:val="lowerLetter"/>
      <w:lvlText w:val="%5."/>
      <w:lvlJc w:val="left"/>
      <w:pPr>
        <w:ind w:left="3126" w:hanging="360"/>
      </w:pPr>
    </w:lvl>
    <w:lvl w:ilvl="5" w:tplc="0408001B" w:tentative="1">
      <w:start w:val="1"/>
      <w:numFmt w:val="lowerRoman"/>
      <w:lvlText w:val="%6."/>
      <w:lvlJc w:val="right"/>
      <w:pPr>
        <w:ind w:left="3846" w:hanging="180"/>
      </w:pPr>
    </w:lvl>
    <w:lvl w:ilvl="6" w:tplc="0408000F" w:tentative="1">
      <w:start w:val="1"/>
      <w:numFmt w:val="decimal"/>
      <w:lvlText w:val="%7."/>
      <w:lvlJc w:val="left"/>
      <w:pPr>
        <w:ind w:left="4566" w:hanging="360"/>
      </w:pPr>
    </w:lvl>
    <w:lvl w:ilvl="7" w:tplc="04080019" w:tentative="1">
      <w:start w:val="1"/>
      <w:numFmt w:val="lowerLetter"/>
      <w:lvlText w:val="%8."/>
      <w:lvlJc w:val="left"/>
      <w:pPr>
        <w:ind w:left="5286" w:hanging="360"/>
      </w:pPr>
    </w:lvl>
    <w:lvl w:ilvl="8" w:tplc="0408001B" w:tentative="1">
      <w:start w:val="1"/>
      <w:numFmt w:val="lowerRoman"/>
      <w:lvlText w:val="%9."/>
      <w:lvlJc w:val="right"/>
      <w:pPr>
        <w:ind w:left="6006" w:hanging="180"/>
      </w:pPr>
    </w:lvl>
  </w:abstractNum>
  <w:abstractNum w:abstractNumId="3">
    <w:nsid w:val="7A5436EC"/>
    <w:multiLevelType w:val="hybridMultilevel"/>
    <w:tmpl w:val="75C8027A"/>
    <w:lvl w:ilvl="0" w:tplc="04080011">
      <w:start w:val="1"/>
      <w:numFmt w:val="decimal"/>
      <w:lvlText w:val="%1)"/>
      <w:lvlJc w:val="lef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num w:numId="1">
    <w:abstractNumId w:val="2"/>
  </w:num>
  <w:num w:numId="2">
    <w:abstractNumId w:val="3"/>
  </w:num>
  <w:num w:numId="3">
    <w:abstractNumId w:val="0"/>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4AA"/>
    <w:rsid w:val="000026CC"/>
    <w:rsid w:val="000072AA"/>
    <w:rsid w:val="0001468B"/>
    <w:rsid w:val="0001623F"/>
    <w:rsid w:val="00016B36"/>
    <w:rsid w:val="00023A09"/>
    <w:rsid w:val="00023B41"/>
    <w:rsid w:val="000244B2"/>
    <w:rsid w:val="000248D4"/>
    <w:rsid w:val="00030E2D"/>
    <w:rsid w:val="0003243E"/>
    <w:rsid w:val="000327F3"/>
    <w:rsid w:val="00035D46"/>
    <w:rsid w:val="00035F3F"/>
    <w:rsid w:val="00036426"/>
    <w:rsid w:val="00037C9D"/>
    <w:rsid w:val="00040BB2"/>
    <w:rsid w:val="00040E47"/>
    <w:rsid w:val="00040E91"/>
    <w:rsid w:val="00041925"/>
    <w:rsid w:val="0004320D"/>
    <w:rsid w:val="00046128"/>
    <w:rsid w:val="000502A7"/>
    <w:rsid w:val="00053962"/>
    <w:rsid w:val="00055CF8"/>
    <w:rsid w:val="000611DF"/>
    <w:rsid w:val="000613A7"/>
    <w:rsid w:val="000659C9"/>
    <w:rsid w:val="000704B2"/>
    <w:rsid w:val="0007172A"/>
    <w:rsid w:val="00071B14"/>
    <w:rsid w:val="00071E35"/>
    <w:rsid w:val="0007358D"/>
    <w:rsid w:val="00074234"/>
    <w:rsid w:val="00074908"/>
    <w:rsid w:val="00075EA1"/>
    <w:rsid w:val="00077827"/>
    <w:rsid w:val="000801BE"/>
    <w:rsid w:val="00081577"/>
    <w:rsid w:val="00083131"/>
    <w:rsid w:val="00083979"/>
    <w:rsid w:val="00086229"/>
    <w:rsid w:val="000879BF"/>
    <w:rsid w:val="0009114D"/>
    <w:rsid w:val="00091733"/>
    <w:rsid w:val="000954ED"/>
    <w:rsid w:val="000971BA"/>
    <w:rsid w:val="000A1BD5"/>
    <w:rsid w:val="000A3EF4"/>
    <w:rsid w:val="000A5439"/>
    <w:rsid w:val="000B3C42"/>
    <w:rsid w:val="000B5D2C"/>
    <w:rsid w:val="000B6A64"/>
    <w:rsid w:val="000B7DA9"/>
    <w:rsid w:val="000C2600"/>
    <w:rsid w:val="000C5A72"/>
    <w:rsid w:val="000C5B92"/>
    <w:rsid w:val="000D4053"/>
    <w:rsid w:val="000D540F"/>
    <w:rsid w:val="000D7D99"/>
    <w:rsid w:val="000E0DC5"/>
    <w:rsid w:val="000E12C6"/>
    <w:rsid w:val="000E3313"/>
    <w:rsid w:val="000E357C"/>
    <w:rsid w:val="000E532E"/>
    <w:rsid w:val="000E64AE"/>
    <w:rsid w:val="000F1EEB"/>
    <w:rsid w:val="000F2A27"/>
    <w:rsid w:val="000F2FD2"/>
    <w:rsid w:val="000F3E8C"/>
    <w:rsid w:val="000F3EB4"/>
    <w:rsid w:val="00101251"/>
    <w:rsid w:val="0010359C"/>
    <w:rsid w:val="00110D8A"/>
    <w:rsid w:val="00112C39"/>
    <w:rsid w:val="00113F14"/>
    <w:rsid w:val="00115E1B"/>
    <w:rsid w:val="00117D3D"/>
    <w:rsid w:val="00122C78"/>
    <w:rsid w:val="00124C4A"/>
    <w:rsid w:val="001332B3"/>
    <w:rsid w:val="001339FA"/>
    <w:rsid w:val="00133C4E"/>
    <w:rsid w:val="00134957"/>
    <w:rsid w:val="00144909"/>
    <w:rsid w:val="00151A66"/>
    <w:rsid w:val="00152126"/>
    <w:rsid w:val="00157010"/>
    <w:rsid w:val="0016021F"/>
    <w:rsid w:val="001633F3"/>
    <w:rsid w:val="00165F01"/>
    <w:rsid w:val="001671EC"/>
    <w:rsid w:val="001705E4"/>
    <w:rsid w:val="00171C40"/>
    <w:rsid w:val="00172DED"/>
    <w:rsid w:val="001761AB"/>
    <w:rsid w:val="00177C12"/>
    <w:rsid w:val="00181F24"/>
    <w:rsid w:val="0018366B"/>
    <w:rsid w:val="00183A5C"/>
    <w:rsid w:val="00191189"/>
    <w:rsid w:val="001924D7"/>
    <w:rsid w:val="001942E7"/>
    <w:rsid w:val="00194949"/>
    <w:rsid w:val="00194FE1"/>
    <w:rsid w:val="001A1F46"/>
    <w:rsid w:val="001A2481"/>
    <w:rsid w:val="001A4B69"/>
    <w:rsid w:val="001A632B"/>
    <w:rsid w:val="001B3215"/>
    <w:rsid w:val="001B4215"/>
    <w:rsid w:val="001B4A34"/>
    <w:rsid w:val="001B4D30"/>
    <w:rsid w:val="001B4E7F"/>
    <w:rsid w:val="001B5E65"/>
    <w:rsid w:val="001C3DD5"/>
    <w:rsid w:val="001C538D"/>
    <w:rsid w:val="001C5403"/>
    <w:rsid w:val="001D1957"/>
    <w:rsid w:val="001D1EC8"/>
    <w:rsid w:val="001D4B4A"/>
    <w:rsid w:val="001E0434"/>
    <w:rsid w:val="001E0787"/>
    <w:rsid w:val="001E0E41"/>
    <w:rsid w:val="001E294E"/>
    <w:rsid w:val="001E5CB7"/>
    <w:rsid w:val="001E5FF5"/>
    <w:rsid w:val="001E73A6"/>
    <w:rsid w:val="001F19CA"/>
    <w:rsid w:val="001F23F8"/>
    <w:rsid w:val="001F3ED9"/>
    <w:rsid w:val="001F4382"/>
    <w:rsid w:val="001F5C2A"/>
    <w:rsid w:val="001F6042"/>
    <w:rsid w:val="002001C7"/>
    <w:rsid w:val="00200A7B"/>
    <w:rsid w:val="002043A4"/>
    <w:rsid w:val="0020492B"/>
    <w:rsid w:val="00205AEA"/>
    <w:rsid w:val="002134A4"/>
    <w:rsid w:val="00213D52"/>
    <w:rsid w:val="00214398"/>
    <w:rsid w:val="00216FF6"/>
    <w:rsid w:val="00220742"/>
    <w:rsid w:val="00224FBF"/>
    <w:rsid w:val="002305EF"/>
    <w:rsid w:val="0023295D"/>
    <w:rsid w:val="00232A29"/>
    <w:rsid w:val="00233A54"/>
    <w:rsid w:val="002344A9"/>
    <w:rsid w:val="00235C6C"/>
    <w:rsid w:val="00235C86"/>
    <w:rsid w:val="00236602"/>
    <w:rsid w:val="002376F1"/>
    <w:rsid w:val="0024071A"/>
    <w:rsid w:val="00245C20"/>
    <w:rsid w:val="00247209"/>
    <w:rsid w:val="00252417"/>
    <w:rsid w:val="0025482C"/>
    <w:rsid w:val="00254AEE"/>
    <w:rsid w:val="00256149"/>
    <w:rsid w:val="00257ACD"/>
    <w:rsid w:val="00260262"/>
    <w:rsid w:val="00260545"/>
    <w:rsid w:val="00262961"/>
    <w:rsid w:val="00262E59"/>
    <w:rsid w:val="00262EE0"/>
    <w:rsid w:val="00270A5A"/>
    <w:rsid w:val="002717A9"/>
    <w:rsid w:val="00274B33"/>
    <w:rsid w:val="00277573"/>
    <w:rsid w:val="002809A2"/>
    <w:rsid w:val="00280D0D"/>
    <w:rsid w:val="00281D38"/>
    <w:rsid w:val="00282A18"/>
    <w:rsid w:val="002832B9"/>
    <w:rsid w:val="00284F64"/>
    <w:rsid w:val="002909FF"/>
    <w:rsid w:val="00295332"/>
    <w:rsid w:val="00297A22"/>
    <w:rsid w:val="002A0C5A"/>
    <w:rsid w:val="002A1808"/>
    <w:rsid w:val="002A19AE"/>
    <w:rsid w:val="002A286D"/>
    <w:rsid w:val="002A3B84"/>
    <w:rsid w:val="002A7DAC"/>
    <w:rsid w:val="002B0A5A"/>
    <w:rsid w:val="002B3443"/>
    <w:rsid w:val="002B67A1"/>
    <w:rsid w:val="002B7568"/>
    <w:rsid w:val="002C1FDA"/>
    <w:rsid w:val="002C4E61"/>
    <w:rsid w:val="002C50CB"/>
    <w:rsid w:val="002C5623"/>
    <w:rsid w:val="002C592F"/>
    <w:rsid w:val="002C7081"/>
    <w:rsid w:val="002C7468"/>
    <w:rsid w:val="002D4896"/>
    <w:rsid w:val="002D6691"/>
    <w:rsid w:val="002D695F"/>
    <w:rsid w:val="002D7B85"/>
    <w:rsid w:val="002E5CE4"/>
    <w:rsid w:val="002E7866"/>
    <w:rsid w:val="002F2799"/>
    <w:rsid w:val="002F7CBD"/>
    <w:rsid w:val="003021C9"/>
    <w:rsid w:val="0030425A"/>
    <w:rsid w:val="00305084"/>
    <w:rsid w:val="00305E77"/>
    <w:rsid w:val="00307A15"/>
    <w:rsid w:val="00310720"/>
    <w:rsid w:val="00310EFC"/>
    <w:rsid w:val="00314884"/>
    <w:rsid w:val="0031515F"/>
    <w:rsid w:val="003165CD"/>
    <w:rsid w:val="003209FD"/>
    <w:rsid w:val="00320AD7"/>
    <w:rsid w:val="00320DAC"/>
    <w:rsid w:val="00320DBB"/>
    <w:rsid w:val="003300C4"/>
    <w:rsid w:val="00332715"/>
    <w:rsid w:val="00332F11"/>
    <w:rsid w:val="00333A32"/>
    <w:rsid w:val="00334938"/>
    <w:rsid w:val="00334B45"/>
    <w:rsid w:val="00337A45"/>
    <w:rsid w:val="00341599"/>
    <w:rsid w:val="00343262"/>
    <w:rsid w:val="00343EF9"/>
    <w:rsid w:val="003478E1"/>
    <w:rsid w:val="003500E5"/>
    <w:rsid w:val="003514E1"/>
    <w:rsid w:val="00352C95"/>
    <w:rsid w:val="0035322A"/>
    <w:rsid w:val="003534E1"/>
    <w:rsid w:val="00353966"/>
    <w:rsid w:val="003543A1"/>
    <w:rsid w:val="00354D2B"/>
    <w:rsid w:val="00357B8D"/>
    <w:rsid w:val="00362D2F"/>
    <w:rsid w:val="00362E4A"/>
    <w:rsid w:val="00363AC3"/>
    <w:rsid w:val="00363B4B"/>
    <w:rsid w:val="00363EF9"/>
    <w:rsid w:val="00364AA2"/>
    <w:rsid w:val="00364E15"/>
    <w:rsid w:val="00374F9A"/>
    <w:rsid w:val="00375334"/>
    <w:rsid w:val="00375B8F"/>
    <w:rsid w:val="00377E15"/>
    <w:rsid w:val="00381487"/>
    <w:rsid w:val="00385172"/>
    <w:rsid w:val="003869D4"/>
    <w:rsid w:val="00387365"/>
    <w:rsid w:val="0038739B"/>
    <w:rsid w:val="00390A1A"/>
    <w:rsid w:val="0039677B"/>
    <w:rsid w:val="003971EE"/>
    <w:rsid w:val="003A08E8"/>
    <w:rsid w:val="003A0ADD"/>
    <w:rsid w:val="003A0C43"/>
    <w:rsid w:val="003A29A0"/>
    <w:rsid w:val="003A5E6F"/>
    <w:rsid w:val="003A6C32"/>
    <w:rsid w:val="003A79BB"/>
    <w:rsid w:val="003B0FA9"/>
    <w:rsid w:val="003B4A33"/>
    <w:rsid w:val="003B5757"/>
    <w:rsid w:val="003B725E"/>
    <w:rsid w:val="003C0F40"/>
    <w:rsid w:val="003C1DA8"/>
    <w:rsid w:val="003C3638"/>
    <w:rsid w:val="003C517F"/>
    <w:rsid w:val="003C62FF"/>
    <w:rsid w:val="003C7B2B"/>
    <w:rsid w:val="003D3472"/>
    <w:rsid w:val="003E11D0"/>
    <w:rsid w:val="003E1635"/>
    <w:rsid w:val="003E3F36"/>
    <w:rsid w:val="003E6344"/>
    <w:rsid w:val="003F0005"/>
    <w:rsid w:val="003F09E4"/>
    <w:rsid w:val="003F26B2"/>
    <w:rsid w:val="003F353A"/>
    <w:rsid w:val="003F5F8D"/>
    <w:rsid w:val="0040246D"/>
    <w:rsid w:val="00402F94"/>
    <w:rsid w:val="00406E54"/>
    <w:rsid w:val="00412251"/>
    <w:rsid w:val="004123CF"/>
    <w:rsid w:val="00412D99"/>
    <w:rsid w:val="004131D9"/>
    <w:rsid w:val="00413B4C"/>
    <w:rsid w:val="004152AC"/>
    <w:rsid w:val="00415546"/>
    <w:rsid w:val="004166FA"/>
    <w:rsid w:val="00417D5F"/>
    <w:rsid w:val="0042122E"/>
    <w:rsid w:val="00421E32"/>
    <w:rsid w:val="004242CA"/>
    <w:rsid w:val="00427A71"/>
    <w:rsid w:val="00433C72"/>
    <w:rsid w:val="004412AF"/>
    <w:rsid w:val="004417BE"/>
    <w:rsid w:val="00443F7A"/>
    <w:rsid w:val="0044543D"/>
    <w:rsid w:val="00445B43"/>
    <w:rsid w:val="00445BF0"/>
    <w:rsid w:val="00454FA7"/>
    <w:rsid w:val="00462F56"/>
    <w:rsid w:val="004641A5"/>
    <w:rsid w:val="004665BF"/>
    <w:rsid w:val="00470311"/>
    <w:rsid w:val="00470FE4"/>
    <w:rsid w:val="00472360"/>
    <w:rsid w:val="00474123"/>
    <w:rsid w:val="00474917"/>
    <w:rsid w:val="004751D8"/>
    <w:rsid w:val="004771B2"/>
    <w:rsid w:val="00482348"/>
    <w:rsid w:val="00486D57"/>
    <w:rsid w:val="0049006F"/>
    <w:rsid w:val="004901AA"/>
    <w:rsid w:val="00492C8B"/>
    <w:rsid w:val="00492D44"/>
    <w:rsid w:val="00493C9A"/>
    <w:rsid w:val="00494044"/>
    <w:rsid w:val="0049553D"/>
    <w:rsid w:val="00496AEA"/>
    <w:rsid w:val="004A01B4"/>
    <w:rsid w:val="004A2850"/>
    <w:rsid w:val="004A3711"/>
    <w:rsid w:val="004A6100"/>
    <w:rsid w:val="004B02C0"/>
    <w:rsid w:val="004B0587"/>
    <w:rsid w:val="004B29CB"/>
    <w:rsid w:val="004C07FF"/>
    <w:rsid w:val="004C2BEE"/>
    <w:rsid w:val="004C2CF9"/>
    <w:rsid w:val="004C2D23"/>
    <w:rsid w:val="004C4796"/>
    <w:rsid w:val="004C50BE"/>
    <w:rsid w:val="004C6E27"/>
    <w:rsid w:val="004C73B8"/>
    <w:rsid w:val="004C785B"/>
    <w:rsid w:val="004D0B84"/>
    <w:rsid w:val="004D0D0A"/>
    <w:rsid w:val="004D25A3"/>
    <w:rsid w:val="004D4DD8"/>
    <w:rsid w:val="004E03FB"/>
    <w:rsid w:val="004E2453"/>
    <w:rsid w:val="004E2BA7"/>
    <w:rsid w:val="004E4FBB"/>
    <w:rsid w:val="004E6A56"/>
    <w:rsid w:val="004E7D2F"/>
    <w:rsid w:val="00501589"/>
    <w:rsid w:val="0050380F"/>
    <w:rsid w:val="00505249"/>
    <w:rsid w:val="005103CF"/>
    <w:rsid w:val="0051055C"/>
    <w:rsid w:val="00510BDF"/>
    <w:rsid w:val="0051176B"/>
    <w:rsid w:val="00512EEE"/>
    <w:rsid w:val="00513B06"/>
    <w:rsid w:val="0051736E"/>
    <w:rsid w:val="00521C0C"/>
    <w:rsid w:val="00527E60"/>
    <w:rsid w:val="005308FE"/>
    <w:rsid w:val="00530C72"/>
    <w:rsid w:val="00532474"/>
    <w:rsid w:val="0053484D"/>
    <w:rsid w:val="00535765"/>
    <w:rsid w:val="00536E13"/>
    <w:rsid w:val="00541381"/>
    <w:rsid w:val="0054140F"/>
    <w:rsid w:val="0054254D"/>
    <w:rsid w:val="00545022"/>
    <w:rsid w:val="00547D6F"/>
    <w:rsid w:val="00550D86"/>
    <w:rsid w:val="00550E6E"/>
    <w:rsid w:val="005522FA"/>
    <w:rsid w:val="00552491"/>
    <w:rsid w:val="00552CAA"/>
    <w:rsid w:val="005606E7"/>
    <w:rsid w:val="0056269A"/>
    <w:rsid w:val="00563F1D"/>
    <w:rsid w:val="00563FDD"/>
    <w:rsid w:val="005652A2"/>
    <w:rsid w:val="0057310A"/>
    <w:rsid w:val="0057399B"/>
    <w:rsid w:val="005741CB"/>
    <w:rsid w:val="00574E7E"/>
    <w:rsid w:val="00574ED1"/>
    <w:rsid w:val="005751E3"/>
    <w:rsid w:val="0057561A"/>
    <w:rsid w:val="0058042B"/>
    <w:rsid w:val="005830B0"/>
    <w:rsid w:val="00583DED"/>
    <w:rsid w:val="00584ACC"/>
    <w:rsid w:val="00593043"/>
    <w:rsid w:val="00593611"/>
    <w:rsid w:val="00593792"/>
    <w:rsid w:val="0059379F"/>
    <w:rsid w:val="00595C8C"/>
    <w:rsid w:val="00596D2F"/>
    <w:rsid w:val="005A0FB8"/>
    <w:rsid w:val="005A5455"/>
    <w:rsid w:val="005A775E"/>
    <w:rsid w:val="005B04A0"/>
    <w:rsid w:val="005B0B12"/>
    <w:rsid w:val="005B16E2"/>
    <w:rsid w:val="005B24DF"/>
    <w:rsid w:val="005B6A9B"/>
    <w:rsid w:val="005B72C3"/>
    <w:rsid w:val="005C545B"/>
    <w:rsid w:val="005D0218"/>
    <w:rsid w:val="005D1A2B"/>
    <w:rsid w:val="005D1EA0"/>
    <w:rsid w:val="005E0A31"/>
    <w:rsid w:val="005E1780"/>
    <w:rsid w:val="005E1E4B"/>
    <w:rsid w:val="005E429B"/>
    <w:rsid w:val="005E57FC"/>
    <w:rsid w:val="005E6D18"/>
    <w:rsid w:val="005E7026"/>
    <w:rsid w:val="005E736A"/>
    <w:rsid w:val="005F1289"/>
    <w:rsid w:val="005F3154"/>
    <w:rsid w:val="005F68E1"/>
    <w:rsid w:val="0060158F"/>
    <w:rsid w:val="00603EE4"/>
    <w:rsid w:val="00604C5C"/>
    <w:rsid w:val="0060505B"/>
    <w:rsid w:val="00607FE0"/>
    <w:rsid w:val="006104C2"/>
    <w:rsid w:val="0061196B"/>
    <w:rsid w:val="0061448F"/>
    <w:rsid w:val="0061462A"/>
    <w:rsid w:val="00615996"/>
    <w:rsid w:val="00617A5D"/>
    <w:rsid w:val="00620741"/>
    <w:rsid w:val="00620BED"/>
    <w:rsid w:val="006224D2"/>
    <w:rsid w:val="00622B45"/>
    <w:rsid w:val="00625EFC"/>
    <w:rsid w:val="0062695F"/>
    <w:rsid w:val="006270D2"/>
    <w:rsid w:val="00627988"/>
    <w:rsid w:val="00630B09"/>
    <w:rsid w:val="006319C8"/>
    <w:rsid w:val="006319FD"/>
    <w:rsid w:val="0063291A"/>
    <w:rsid w:val="00634478"/>
    <w:rsid w:val="006351BC"/>
    <w:rsid w:val="0063531F"/>
    <w:rsid w:val="0063708C"/>
    <w:rsid w:val="006422A3"/>
    <w:rsid w:val="0064469A"/>
    <w:rsid w:val="00644AC8"/>
    <w:rsid w:val="00660E9D"/>
    <w:rsid w:val="00663FFF"/>
    <w:rsid w:val="006643E7"/>
    <w:rsid w:val="006655E1"/>
    <w:rsid w:val="00670213"/>
    <w:rsid w:val="00672EBB"/>
    <w:rsid w:val="00673413"/>
    <w:rsid w:val="006749FD"/>
    <w:rsid w:val="00675521"/>
    <w:rsid w:val="00680853"/>
    <w:rsid w:val="0068238B"/>
    <w:rsid w:val="00682A33"/>
    <w:rsid w:val="0068492D"/>
    <w:rsid w:val="00687389"/>
    <w:rsid w:val="00691000"/>
    <w:rsid w:val="0069467B"/>
    <w:rsid w:val="006A1D44"/>
    <w:rsid w:val="006A4FA5"/>
    <w:rsid w:val="006A708F"/>
    <w:rsid w:val="006B321E"/>
    <w:rsid w:val="006B7CBD"/>
    <w:rsid w:val="006C1EA7"/>
    <w:rsid w:val="006C2D7B"/>
    <w:rsid w:val="006C2E4C"/>
    <w:rsid w:val="006C6089"/>
    <w:rsid w:val="006C65AA"/>
    <w:rsid w:val="006C7769"/>
    <w:rsid w:val="006D0132"/>
    <w:rsid w:val="006D234E"/>
    <w:rsid w:val="006D2722"/>
    <w:rsid w:val="006D2D2D"/>
    <w:rsid w:val="006D4445"/>
    <w:rsid w:val="006E1A7F"/>
    <w:rsid w:val="006E1EF2"/>
    <w:rsid w:val="006E1F06"/>
    <w:rsid w:val="006E48D4"/>
    <w:rsid w:val="006E5378"/>
    <w:rsid w:val="006E6E38"/>
    <w:rsid w:val="006E7D05"/>
    <w:rsid w:val="006F5E0E"/>
    <w:rsid w:val="006F5ED8"/>
    <w:rsid w:val="006F6872"/>
    <w:rsid w:val="007044B0"/>
    <w:rsid w:val="00705FC8"/>
    <w:rsid w:val="0070755A"/>
    <w:rsid w:val="00707B5E"/>
    <w:rsid w:val="00712BDF"/>
    <w:rsid w:val="00716AED"/>
    <w:rsid w:val="007244F9"/>
    <w:rsid w:val="0072506C"/>
    <w:rsid w:val="007253B9"/>
    <w:rsid w:val="00730AD2"/>
    <w:rsid w:val="00734C85"/>
    <w:rsid w:val="00735B92"/>
    <w:rsid w:val="00737834"/>
    <w:rsid w:val="00737D87"/>
    <w:rsid w:val="007420C0"/>
    <w:rsid w:val="00744CBF"/>
    <w:rsid w:val="00745483"/>
    <w:rsid w:val="007534CF"/>
    <w:rsid w:val="00754693"/>
    <w:rsid w:val="00754ADF"/>
    <w:rsid w:val="00754BD0"/>
    <w:rsid w:val="00754EA0"/>
    <w:rsid w:val="00762439"/>
    <w:rsid w:val="00763FFA"/>
    <w:rsid w:val="00770287"/>
    <w:rsid w:val="00775AEB"/>
    <w:rsid w:val="00777B8A"/>
    <w:rsid w:val="00782EAB"/>
    <w:rsid w:val="00786E88"/>
    <w:rsid w:val="007874E5"/>
    <w:rsid w:val="00796DCF"/>
    <w:rsid w:val="00797078"/>
    <w:rsid w:val="007A01D3"/>
    <w:rsid w:val="007A0FE4"/>
    <w:rsid w:val="007A1A9A"/>
    <w:rsid w:val="007A1AFF"/>
    <w:rsid w:val="007A27F9"/>
    <w:rsid w:val="007A4ADF"/>
    <w:rsid w:val="007A5CBE"/>
    <w:rsid w:val="007A6EAF"/>
    <w:rsid w:val="007B2CAF"/>
    <w:rsid w:val="007B467A"/>
    <w:rsid w:val="007B54D2"/>
    <w:rsid w:val="007B696A"/>
    <w:rsid w:val="007B7A85"/>
    <w:rsid w:val="007C0751"/>
    <w:rsid w:val="007C26C3"/>
    <w:rsid w:val="007C2959"/>
    <w:rsid w:val="007D13C8"/>
    <w:rsid w:val="007D1EB7"/>
    <w:rsid w:val="007D1F83"/>
    <w:rsid w:val="007D3F22"/>
    <w:rsid w:val="007D6581"/>
    <w:rsid w:val="007D7400"/>
    <w:rsid w:val="007E0689"/>
    <w:rsid w:val="007E425E"/>
    <w:rsid w:val="007E44FB"/>
    <w:rsid w:val="007E51C3"/>
    <w:rsid w:val="007E5394"/>
    <w:rsid w:val="007E6BD8"/>
    <w:rsid w:val="007F22DD"/>
    <w:rsid w:val="007F32AF"/>
    <w:rsid w:val="007F390A"/>
    <w:rsid w:val="007F63FB"/>
    <w:rsid w:val="00800781"/>
    <w:rsid w:val="0080136D"/>
    <w:rsid w:val="0080234B"/>
    <w:rsid w:val="00803A93"/>
    <w:rsid w:val="00805D2D"/>
    <w:rsid w:val="008061EE"/>
    <w:rsid w:val="00815FF3"/>
    <w:rsid w:val="008202A8"/>
    <w:rsid w:val="008203DE"/>
    <w:rsid w:val="00823ED7"/>
    <w:rsid w:val="0082579B"/>
    <w:rsid w:val="00826466"/>
    <w:rsid w:val="00830254"/>
    <w:rsid w:val="0083099E"/>
    <w:rsid w:val="00832233"/>
    <w:rsid w:val="0083469C"/>
    <w:rsid w:val="00836054"/>
    <w:rsid w:val="00841F9A"/>
    <w:rsid w:val="008428C5"/>
    <w:rsid w:val="00844B66"/>
    <w:rsid w:val="008464C5"/>
    <w:rsid w:val="008471F5"/>
    <w:rsid w:val="00851022"/>
    <w:rsid w:val="00851151"/>
    <w:rsid w:val="0085235D"/>
    <w:rsid w:val="00853257"/>
    <w:rsid w:val="00853BC2"/>
    <w:rsid w:val="008546BA"/>
    <w:rsid w:val="008600A0"/>
    <w:rsid w:val="00864915"/>
    <w:rsid w:val="0086573C"/>
    <w:rsid w:val="00866CCD"/>
    <w:rsid w:val="00870432"/>
    <w:rsid w:val="008721DF"/>
    <w:rsid w:val="00874109"/>
    <w:rsid w:val="00881DCE"/>
    <w:rsid w:val="00883FBD"/>
    <w:rsid w:val="008846C6"/>
    <w:rsid w:val="00891325"/>
    <w:rsid w:val="00892670"/>
    <w:rsid w:val="00895F45"/>
    <w:rsid w:val="008A05DE"/>
    <w:rsid w:val="008A3605"/>
    <w:rsid w:val="008A37DA"/>
    <w:rsid w:val="008A3851"/>
    <w:rsid w:val="008A7936"/>
    <w:rsid w:val="008B6378"/>
    <w:rsid w:val="008B72C9"/>
    <w:rsid w:val="008B76A5"/>
    <w:rsid w:val="008C427A"/>
    <w:rsid w:val="008D0D8A"/>
    <w:rsid w:val="008D784C"/>
    <w:rsid w:val="008E197F"/>
    <w:rsid w:val="008E4AEF"/>
    <w:rsid w:val="008E6517"/>
    <w:rsid w:val="008E654E"/>
    <w:rsid w:val="008E6732"/>
    <w:rsid w:val="008E6959"/>
    <w:rsid w:val="009005A5"/>
    <w:rsid w:val="0090210E"/>
    <w:rsid w:val="00902698"/>
    <w:rsid w:val="009048B1"/>
    <w:rsid w:val="009100F3"/>
    <w:rsid w:val="009126C3"/>
    <w:rsid w:val="0091629E"/>
    <w:rsid w:val="009167D7"/>
    <w:rsid w:val="00917F54"/>
    <w:rsid w:val="0092093D"/>
    <w:rsid w:val="00920C8A"/>
    <w:rsid w:val="009239A3"/>
    <w:rsid w:val="00926A3D"/>
    <w:rsid w:val="00927088"/>
    <w:rsid w:val="00931B7D"/>
    <w:rsid w:val="00932081"/>
    <w:rsid w:val="0093299E"/>
    <w:rsid w:val="00937C34"/>
    <w:rsid w:val="00940C48"/>
    <w:rsid w:val="00946A79"/>
    <w:rsid w:val="0094704E"/>
    <w:rsid w:val="00951147"/>
    <w:rsid w:val="00952393"/>
    <w:rsid w:val="00956F4A"/>
    <w:rsid w:val="00961214"/>
    <w:rsid w:val="00963124"/>
    <w:rsid w:val="0096398A"/>
    <w:rsid w:val="00964905"/>
    <w:rsid w:val="0096665A"/>
    <w:rsid w:val="00966896"/>
    <w:rsid w:val="0096692F"/>
    <w:rsid w:val="00967E55"/>
    <w:rsid w:val="009723C3"/>
    <w:rsid w:val="009741FC"/>
    <w:rsid w:val="00974DC3"/>
    <w:rsid w:val="00980297"/>
    <w:rsid w:val="00984AC8"/>
    <w:rsid w:val="00984F8D"/>
    <w:rsid w:val="009873A6"/>
    <w:rsid w:val="00996E7E"/>
    <w:rsid w:val="009976EF"/>
    <w:rsid w:val="009A4DBD"/>
    <w:rsid w:val="009A6B32"/>
    <w:rsid w:val="009A7B15"/>
    <w:rsid w:val="009B1636"/>
    <w:rsid w:val="009B2653"/>
    <w:rsid w:val="009B27D0"/>
    <w:rsid w:val="009B7014"/>
    <w:rsid w:val="009C0F95"/>
    <w:rsid w:val="009D1054"/>
    <w:rsid w:val="009D462F"/>
    <w:rsid w:val="009E4341"/>
    <w:rsid w:val="009E488B"/>
    <w:rsid w:val="009E4D0F"/>
    <w:rsid w:val="009E69C6"/>
    <w:rsid w:val="009E6D42"/>
    <w:rsid w:val="009E6ECA"/>
    <w:rsid w:val="009F00F1"/>
    <w:rsid w:val="009F09F0"/>
    <w:rsid w:val="009F2C31"/>
    <w:rsid w:val="009F7818"/>
    <w:rsid w:val="00A01885"/>
    <w:rsid w:val="00A01E34"/>
    <w:rsid w:val="00A02B88"/>
    <w:rsid w:val="00A05760"/>
    <w:rsid w:val="00A05F2C"/>
    <w:rsid w:val="00A06BBE"/>
    <w:rsid w:val="00A16E7B"/>
    <w:rsid w:val="00A227CC"/>
    <w:rsid w:val="00A23EE7"/>
    <w:rsid w:val="00A247DD"/>
    <w:rsid w:val="00A25ED7"/>
    <w:rsid w:val="00A271EA"/>
    <w:rsid w:val="00A3133D"/>
    <w:rsid w:val="00A3311B"/>
    <w:rsid w:val="00A336ED"/>
    <w:rsid w:val="00A35E53"/>
    <w:rsid w:val="00A445D2"/>
    <w:rsid w:val="00A44682"/>
    <w:rsid w:val="00A453C8"/>
    <w:rsid w:val="00A500FB"/>
    <w:rsid w:val="00A515E5"/>
    <w:rsid w:val="00A51A4E"/>
    <w:rsid w:val="00A52A57"/>
    <w:rsid w:val="00A5555E"/>
    <w:rsid w:val="00A57B0F"/>
    <w:rsid w:val="00A60438"/>
    <w:rsid w:val="00A61AE1"/>
    <w:rsid w:val="00A64BC1"/>
    <w:rsid w:val="00A65BC6"/>
    <w:rsid w:val="00A66304"/>
    <w:rsid w:val="00A6781E"/>
    <w:rsid w:val="00A74342"/>
    <w:rsid w:val="00A76FCB"/>
    <w:rsid w:val="00A80375"/>
    <w:rsid w:val="00A8139B"/>
    <w:rsid w:val="00A81E27"/>
    <w:rsid w:val="00A83E40"/>
    <w:rsid w:val="00A8526E"/>
    <w:rsid w:val="00A85E60"/>
    <w:rsid w:val="00A87184"/>
    <w:rsid w:val="00A9150C"/>
    <w:rsid w:val="00A95453"/>
    <w:rsid w:val="00A95D16"/>
    <w:rsid w:val="00A968B9"/>
    <w:rsid w:val="00AA1869"/>
    <w:rsid w:val="00AA5674"/>
    <w:rsid w:val="00AB1AB1"/>
    <w:rsid w:val="00AB2633"/>
    <w:rsid w:val="00AB42D0"/>
    <w:rsid w:val="00AB67E8"/>
    <w:rsid w:val="00AC0715"/>
    <w:rsid w:val="00AC18F2"/>
    <w:rsid w:val="00AC19B7"/>
    <w:rsid w:val="00AC4EEE"/>
    <w:rsid w:val="00AC5C14"/>
    <w:rsid w:val="00AC6256"/>
    <w:rsid w:val="00AD0D20"/>
    <w:rsid w:val="00AD1497"/>
    <w:rsid w:val="00AD355C"/>
    <w:rsid w:val="00AD7271"/>
    <w:rsid w:val="00AD78F4"/>
    <w:rsid w:val="00AE0C98"/>
    <w:rsid w:val="00AE471B"/>
    <w:rsid w:val="00AF09F5"/>
    <w:rsid w:val="00AF2D14"/>
    <w:rsid w:val="00AF326F"/>
    <w:rsid w:val="00AF722F"/>
    <w:rsid w:val="00B02064"/>
    <w:rsid w:val="00B1273B"/>
    <w:rsid w:val="00B14430"/>
    <w:rsid w:val="00B161CC"/>
    <w:rsid w:val="00B21116"/>
    <w:rsid w:val="00B22C8B"/>
    <w:rsid w:val="00B267E0"/>
    <w:rsid w:val="00B26BD3"/>
    <w:rsid w:val="00B333DC"/>
    <w:rsid w:val="00B35409"/>
    <w:rsid w:val="00B379F7"/>
    <w:rsid w:val="00B4084D"/>
    <w:rsid w:val="00B410A8"/>
    <w:rsid w:val="00B41583"/>
    <w:rsid w:val="00B41DD9"/>
    <w:rsid w:val="00B4245E"/>
    <w:rsid w:val="00B431A4"/>
    <w:rsid w:val="00B43D92"/>
    <w:rsid w:val="00B44FDB"/>
    <w:rsid w:val="00B45E3C"/>
    <w:rsid w:val="00B5781F"/>
    <w:rsid w:val="00B6143D"/>
    <w:rsid w:val="00B648D3"/>
    <w:rsid w:val="00B65CEE"/>
    <w:rsid w:val="00B67208"/>
    <w:rsid w:val="00B67B1D"/>
    <w:rsid w:val="00B7159C"/>
    <w:rsid w:val="00B7327C"/>
    <w:rsid w:val="00B73D87"/>
    <w:rsid w:val="00B75F54"/>
    <w:rsid w:val="00B861D4"/>
    <w:rsid w:val="00B865CC"/>
    <w:rsid w:val="00B904C5"/>
    <w:rsid w:val="00BA06F9"/>
    <w:rsid w:val="00BA1A1F"/>
    <w:rsid w:val="00BA28E2"/>
    <w:rsid w:val="00BA597A"/>
    <w:rsid w:val="00BA598C"/>
    <w:rsid w:val="00BA763B"/>
    <w:rsid w:val="00BB095C"/>
    <w:rsid w:val="00BB190A"/>
    <w:rsid w:val="00BB1938"/>
    <w:rsid w:val="00BB23AC"/>
    <w:rsid w:val="00BC4F34"/>
    <w:rsid w:val="00BC5FB3"/>
    <w:rsid w:val="00BC7F59"/>
    <w:rsid w:val="00BD2D30"/>
    <w:rsid w:val="00BD57DC"/>
    <w:rsid w:val="00BD7802"/>
    <w:rsid w:val="00BE1C92"/>
    <w:rsid w:val="00BE2D80"/>
    <w:rsid w:val="00BE4340"/>
    <w:rsid w:val="00BF038A"/>
    <w:rsid w:val="00BF03C2"/>
    <w:rsid w:val="00C0213F"/>
    <w:rsid w:val="00C06E75"/>
    <w:rsid w:val="00C12085"/>
    <w:rsid w:val="00C125C8"/>
    <w:rsid w:val="00C144AA"/>
    <w:rsid w:val="00C15F6A"/>
    <w:rsid w:val="00C176A5"/>
    <w:rsid w:val="00C203BA"/>
    <w:rsid w:val="00C20414"/>
    <w:rsid w:val="00C260B1"/>
    <w:rsid w:val="00C270D0"/>
    <w:rsid w:val="00C278C8"/>
    <w:rsid w:val="00C30757"/>
    <w:rsid w:val="00C30B26"/>
    <w:rsid w:val="00C3201D"/>
    <w:rsid w:val="00C33B99"/>
    <w:rsid w:val="00C33BB4"/>
    <w:rsid w:val="00C34252"/>
    <w:rsid w:val="00C35543"/>
    <w:rsid w:val="00C35EB1"/>
    <w:rsid w:val="00C3618A"/>
    <w:rsid w:val="00C37FF2"/>
    <w:rsid w:val="00C41A2C"/>
    <w:rsid w:val="00C4447F"/>
    <w:rsid w:val="00C44665"/>
    <w:rsid w:val="00C44A7F"/>
    <w:rsid w:val="00C4673D"/>
    <w:rsid w:val="00C532BC"/>
    <w:rsid w:val="00C5550D"/>
    <w:rsid w:val="00C62598"/>
    <w:rsid w:val="00C63551"/>
    <w:rsid w:val="00C72AF9"/>
    <w:rsid w:val="00C73146"/>
    <w:rsid w:val="00C746CE"/>
    <w:rsid w:val="00C75437"/>
    <w:rsid w:val="00C769A8"/>
    <w:rsid w:val="00C80E8A"/>
    <w:rsid w:val="00C8183A"/>
    <w:rsid w:val="00C82DA3"/>
    <w:rsid w:val="00C83296"/>
    <w:rsid w:val="00C85520"/>
    <w:rsid w:val="00C8674F"/>
    <w:rsid w:val="00C877EB"/>
    <w:rsid w:val="00C92B4B"/>
    <w:rsid w:val="00C93A44"/>
    <w:rsid w:val="00C94479"/>
    <w:rsid w:val="00C963C2"/>
    <w:rsid w:val="00C97781"/>
    <w:rsid w:val="00C97B2F"/>
    <w:rsid w:val="00CA0009"/>
    <w:rsid w:val="00CA21D1"/>
    <w:rsid w:val="00CA26B7"/>
    <w:rsid w:val="00CA34BA"/>
    <w:rsid w:val="00CB26A2"/>
    <w:rsid w:val="00CB26DF"/>
    <w:rsid w:val="00CB2E43"/>
    <w:rsid w:val="00CB3090"/>
    <w:rsid w:val="00CB4937"/>
    <w:rsid w:val="00CB6123"/>
    <w:rsid w:val="00CC06FC"/>
    <w:rsid w:val="00CC4275"/>
    <w:rsid w:val="00CC60C5"/>
    <w:rsid w:val="00CC6287"/>
    <w:rsid w:val="00CD003D"/>
    <w:rsid w:val="00CD0BCF"/>
    <w:rsid w:val="00CD14DA"/>
    <w:rsid w:val="00CD1B0E"/>
    <w:rsid w:val="00CD2347"/>
    <w:rsid w:val="00CD4BA6"/>
    <w:rsid w:val="00CD517F"/>
    <w:rsid w:val="00CF29D2"/>
    <w:rsid w:val="00CF3524"/>
    <w:rsid w:val="00CF3AE6"/>
    <w:rsid w:val="00CF4832"/>
    <w:rsid w:val="00D026D6"/>
    <w:rsid w:val="00D03052"/>
    <w:rsid w:val="00D04413"/>
    <w:rsid w:val="00D10C74"/>
    <w:rsid w:val="00D11A59"/>
    <w:rsid w:val="00D11D4C"/>
    <w:rsid w:val="00D12B52"/>
    <w:rsid w:val="00D168B9"/>
    <w:rsid w:val="00D172C5"/>
    <w:rsid w:val="00D201C7"/>
    <w:rsid w:val="00D20715"/>
    <w:rsid w:val="00D212F1"/>
    <w:rsid w:val="00D2217B"/>
    <w:rsid w:val="00D24543"/>
    <w:rsid w:val="00D26B81"/>
    <w:rsid w:val="00D30E6A"/>
    <w:rsid w:val="00D31350"/>
    <w:rsid w:val="00D324B3"/>
    <w:rsid w:val="00D34D79"/>
    <w:rsid w:val="00D36120"/>
    <w:rsid w:val="00D36F74"/>
    <w:rsid w:val="00D417A0"/>
    <w:rsid w:val="00D47A9F"/>
    <w:rsid w:val="00D50D6E"/>
    <w:rsid w:val="00D50F4D"/>
    <w:rsid w:val="00D525A6"/>
    <w:rsid w:val="00D53CB9"/>
    <w:rsid w:val="00D556D6"/>
    <w:rsid w:val="00D6060C"/>
    <w:rsid w:val="00D61C8F"/>
    <w:rsid w:val="00D62E6E"/>
    <w:rsid w:val="00D667E3"/>
    <w:rsid w:val="00D67DB1"/>
    <w:rsid w:val="00D819C5"/>
    <w:rsid w:val="00D902F2"/>
    <w:rsid w:val="00D904ED"/>
    <w:rsid w:val="00D90B66"/>
    <w:rsid w:val="00D96D30"/>
    <w:rsid w:val="00D96F9F"/>
    <w:rsid w:val="00DA1EEF"/>
    <w:rsid w:val="00DA382F"/>
    <w:rsid w:val="00DA779B"/>
    <w:rsid w:val="00DB0124"/>
    <w:rsid w:val="00DB077C"/>
    <w:rsid w:val="00DB0A27"/>
    <w:rsid w:val="00DB0E70"/>
    <w:rsid w:val="00DB237A"/>
    <w:rsid w:val="00DB2C71"/>
    <w:rsid w:val="00DB35E9"/>
    <w:rsid w:val="00DB5525"/>
    <w:rsid w:val="00DB55BC"/>
    <w:rsid w:val="00DC08EB"/>
    <w:rsid w:val="00DC0B25"/>
    <w:rsid w:val="00DC0EE6"/>
    <w:rsid w:val="00DC3486"/>
    <w:rsid w:val="00DD0683"/>
    <w:rsid w:val="00DD0FD2"/>
    <w:rsid w:val="00DD1F70"/>
    <w:rsid w:val="00DD2CC9"/>
    <w:rsid w:val="00DD40A5"/>
    <w:rsid w:val="00DD42A7"/>
    <w:rsid w:val="00DE125D"/>
    <w:rsid w:val="00DE358A"/>
    <w:rsid w:val="00DE5A5B"/>
    <w:rsid w:val="00DF62DA"/>
    <w:rsid w:val="00DF64BE"/>
    <w:rsid w:val="00DF7893"/>
    <w:rsid w:val="00E002F6"/>
    <w:rsid w:val="00E00480"/>
    <w:rsid w:val="00E01425"/>
    <w:rsid w:val="00E029D1"/>
    <w:rsid w:val="00E03847"/>
    <w:rsid w:val="00E133AB"/>
    <w:rsid w:val="00E17368"/>
    <w:rsid w:val="00E204AF"/>
    <w:rsid w:val="00E22D90"/>
    <w:rsid w:val="00E24DC4"/>
    <w:rsid w:val="00E30F2D"/>
    <w:rsid w:val="00E32862"/>
    <w:rsid w:val="00E424BD"/>
    <w:rsid w:val="00E503F7"/>
    <w:rsid w:val="00E50A98"/>
    <w:rsid w:val="00E51B4D"/>
    <w:rsid w:val="00E562F5"/>
    <w:rsid w:val="00E56ABF"/>
    <w:rsid w:val="00E604F1"/>
    <w:rsid w:val="00E64630"/>
    <w:rsid w:val="00E679BC"/>
    <w:rsid w:val="00E700DA"/>
    <w:rsid w:val="00E74638"/>
    <w:rsid w:val="00E74885"/>
    <w:rsid w:val="00E75453"/>
    <w:rsid w:val="00E76934"/>
    <w:rsid w:val="00E81CE1"/>
    <w:rsid w:val="00E84B98"/>
    <w:rsid w:val="00E91D22"/>
    <w:rsid w:val="00E93663"/>
    <w:rsid w:val="00E937FB"/>
    <w:rsid w:val="00E955B7"/>
    <w:rsid w:val="00E96328"/>
    <w:rsid w:val="00E96E25"/>
    <w:rsid w:val="00EA0125"/>
    <w:rsid w:val="00EA04F2"/>
    <w:rsid w:val="00EA29E2"/>
    <w:rsid w:val="00EA2D44"/>
    <w:rsid w:val="00EA4986"/>
    <w:rsid w:val="00EB1EBF"/>
    <w:rsid w:val="00EB2CB2"/>
    <w:rsid w:val="00EB4122"/>
    <w:rsid w:val="00EB5D13"/>
    <w:rsid w:val="00EC1E39"/>
    <w:rsid w:val="00EC47F3"/>
    <w:rsid w:val="00EC4F96"/>
    <w:rsid w:val="00EC54CD"/>
    <w:rsid w:val="00EC7799"/>
    <w:rsid w:val="00ED2298"/>
    <w:rsid w:val="00ED726F"/>
    <w:rsid w:val="00ED7816"/>
    <w:rsid w:val="00ED7C4B"/>
    <w:rsid w:val="00EE01C2"/>
    <w:rsid w:val="00EE0A5E"/>
    <w:rsid w:val="00EE3738"/>
    <w:rsid w:val="00EE3C7C"/>
    <w:rsid w:val="00EF0064"/>
    <w:rsid w:val="00EF1423"/>
    <w:rsid w:val="00EF1F1E"/>
    <w:rsid w:val="00EF5104"/>
    <w:rsid w:val="00EF758F"/>
    <w:rsid w:val="00EF76B3"/>
    <w:rsid w:val="00EF7B7A"/>
    <w:rsid w:val="00F01F5F"/>
    <w:rsid w:val="00F02140"/>
    <w:rsid w:val="00F041D3"/>
    <w:rsid w:val="00F05A44"/>
    <w:rsid w:val="00F07D76"/>
    <w:rsid w:val="00F138FE"/>
    <w:rsid w:val="00F168BA"/>
    <w:rsid w:val="00F176C4"/>
    <w:rsid w:val="00F201F2"/>
    <w:rsid w:val="00F2131F"/>
    <w:rsid w:val="00F219FF"/>
    <w:rsid w:val="00F2569E"/>
    <w:rsid w:val="00F256FD"/>
    <w:rsid w:val="00F26634"/>
    <w:rsid w:val="00F2726A"/>
    <w:rsid w:val="00F2792E"/>
    <w:rsid w:val="00F34458"/>
    <w:rsid w:val="00F3529B"/>
    <w:rsid w:val="00F353F7"/>
    <w:rsid w:val="00F35815"/>
    <w:rsid w:val="00F364AA"/>
    <w:rsid w:val="00F36D39"/>
    <w:rsid w:val="00F43797"/>
    <w:rsid w:val="00F45501"/>
    <w:rsid w:val="00F4701D"/>
    <w:rsid w:val="00F473F9"/>
    <w:rsid w:val="00F476D0"/>
    <w:rsid w:val="00F47978"/>
    <w:rsid w:val="00F50C51"/>
    <w:rsid w:val="00F5545B"/>
    <w:rsid w:val="00F566C4"/>
    <w:rsid w:val="00F57BA3"/>
    <w:rsid w:val="00F60D3F"/>
    <w:rsid w:val="00F6493A"/>
    <w:rsid w:val="00F664D5"/>
    <w:rsid w:val="00F714B2"/>
    <w:rsid w:val="00F740BD"/>
    <w:rsid w:val="00F76418"/>
    <w:rsid w:val="00F8046A"/>
    <w:rsid w:val="00F83F69"/>
    <w:rsid w:val="00F9228A"/>
    <w:rsid w:val="00F92980"/>
    <w:rsid w:val="00F92B89"/>
    <w:rsid w:val="00F96F6D"/>
    <w:rsid w:val="00FA0BD1"/>
    <w:rsid w:val="00FA2A49"/>
    <w:rsid w:val="00FA3712"/>
    <w:rsid w:val="00FA5C93"/>
    <w:rsid w:val="00FA6983"/>
    <w:rsid w:val="00FB080B"/>
    <w:rsid w:val="00FB1619"/>
    <w:rsid w:val="00FB329C"/>
    <w:rsid w:val="00FB78C9"/>
    <w:rsid w:val="00FB7E5D"/>
    <w:rsid w:val="00FC1684"/>
    <w:rsid w:val="00FC286E"/>
    <w:rsid w:val="00FC6BD3"/>
    <w:rsid w:val="00FC715E"/>
    <w:rsid w:val="00FC7CA3"/>
    <w:rsid w:val="00FC7DCE"/>
    <w:rsid w:val="00FD1AA8"/>
    <w:rsid w:val="00FD30F9"/>
    <w:rsid w:val="00FE1243"/>
    <w:rsid w:val="00FE44DC"/>
    <w:rsid w:val="00FE5DFB"/>
    <w:rsid w:val="00FE5E4A"/>
    <w:rsid w:val="00FE67EA"/>
    <w:rsid w:val="00FE79DB"/>
    <w:rsid w:val="00FF445F"/>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toc 2" w:uiPriority="3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lang w:val="en-US"/>
    </w:rPr>
  </w:style>
  <w:style w:type="paragraph" w:styleId="Heading7">
    <w:name w:val="heading 7"/>
    <w:basedOn w:val="Normal"/>
    <w:link w:val="Heading7Char"/>
    <w:uiPriority w:val="9"/>
    <w:semiHidden/>
    <w:unhideWhenUsed/>
    <w:qFormat/>
    <w:rsid w:val="009873A6"/>
    <w:pPr>
      <w:outlineLvl w:val="6"/>
    </w:pPr>
    <w:rPr>
      <w:rFonts w:ascii="Calibri" w:eastAsia="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semiHidden/>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Heading7Char">
    <w:name w:val="Heading 7 Char"/>
    <w:link w:val="Heading7"/>
    <w:uiPriority w:val="9"/>
    <w:semiHidden/>
    <w:rsid w:val="009873A6"/>
    <w:rPr>
      <w:rFonts w:ascii="Calibri" w:eastAsia="Calibri" w:hAnsi="Calibri" w:cs="Calibri"/>
      <w:sz w:val="22"/>
      <w:szCs w:val="22"/>
    </w:rPr>
  </w:style>
  <w:style w:type="paragraph" w:styleId="TOC2">
    <w:name w:val="toc 2"/>
    <w:basedOn w:val="Normal"/>
    <w:autoRedefine/>
    <w:uiPriority w:val="39"/>
    <w:unhideWhenUsed/>
    <w:rsid w:val="009873A6"/>
    <w:rPr>
      <w:rFonts w:eastAsia="Calibri" w:cs="Arial"/>
      <w:szCs w:val="24"/>
      <w:lang w:eastAsia="en-US"/>
    </w:rPr>
  </w:style>
  <w:style w:type="paragraph" w:styleId="CommentText">
    <w:name w:val="annotation text"/>
    <w:basedOn w:val="Normal"/>
    <w:link w:val="CommentTextChar"/>
    <w:uiPriority w:val="99"/>
    <w:unhideWhenUsed/>
    <w:rsid w:val="009873A6"/>
    <w:rPr>
      <w:rFonts w:ascii="Calibri" w:eastAsia="Calibri" w:hAnsi="Calibri" w:cs="Calibri"/>
      <w:sz w:val="22"/>
      <w:szCs w:val="22"/>
      <w:lang w:eastAsia="en-US"/>
    </w:rPr>
  </w:style>
  <w:style w:type="character" w:customStyle="1" w:styleId="CommentTextChar">
    <w:name w:val="Comment Text Char"/>
    <w:link w:val="CommentText"/>
    <w:uiPriority w:val="99"/>
    <w:rsid w:val="009873A6"/>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toc 2" w:uiPriority="3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lang w:val="en-US"/>
    </w:rPr>
  </w:style>
  <w:style w:type="paragraph" w:styleId="Heading7">
    <w:name w:val="heading 7"/>
    <w:basedOn w:val="Normal"/>
    <w:link w:val="Heading7Char"/>
    <w:uiPriority w:val="9"/>
    <w:semiHidden/>
    <w:unhideWhenUsed/>
    <w:qFormat/>
    <w:rsid w:val="009873A6"/>
    <w:pPr>
      <w:outlineLvl w:val="6"/>
    </w:pPr>
    <w:rPr>
      <w:rFonts w:ascii="Calibri" w:eastAsia="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semiHidden/>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Heading7Char">
    <w:name w:val="Heading 7 Char"/>
    <w:link w:val="Heading7"/>
    <w:uiPriority w:val="9"/>
    <w:semiHidden/>
    <w:rsid w:val="009873A6"/>
    <w:rPr>
      <w:rFonts w:ascii="Calibri" w:eastAsia="Calibri" w:hAnsi="Calibri" w:cs="Calibri"/>
      <w:sz w:val="22"/>
      <w:szCs w:val="22"/>
    </w:rPr>
  </w:style>
  <w:style w:type="paragraph" w:styleId="TOC2">
    <w:name w:val="toc 2"/>
    <w:basedOn w:val="Normal"/>
    <w:autoRedefine/>
    <w:uiPriority w:val="39"/>
    <w:unhideWhenUsed/>
    <w:rsid w:val="009873A6"/>
    <w:rPr>
      <w:rFonts w:eastAsia="Calibri" w:cs="Arial"/>
      <w:szCs w:val="24"/>
      <w:lang w:eastAsia="en-US"/>
    </w:rPr>
  </w:style>
  <w:style w:type="paragraph" w:styleId="CommentText">
    <w:name w:val="annotation text"/>
    <w:basedOn w:val="Normal"/>
    <w:link w:val="CommentTextChar"/>
    <w:uiPriority w:val="99"/>
    <w:unhideWhenUsed/>
    <w:rsid w:val="009873A6"/>
    <w:rPr>
      <w:rFonts w:ascii="Calibri" w:eastAsia="Calibri" w:hAnsi="Calibri" w:cs="Calibri"/>
      <w:sz w:val="22"/>
      <w:szCs w:val="22"/>
      <w:lang w:eastAsia="en-US"/>
    </w:rPr>
  </w:style>
  <w:style w:type="character" w:customStyle="1" w:styleId="CommentTextChar">
    <w:name w:val="Comment Text Char"/>
    <w:link w:val="CommentText"/>
    <w:uiPriority w:val="99"/>
    <w:rsid w:val="009873A6"/>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6610914">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385466">
      <w:bodyDiv w:val="1"/>
      <w:marLeft w:val="0"/>
      <w:marRight w:val="0"/>
      <w:marTop w:val="0"/>
      <w:marBottom w:val="0"/>
      <w:divBdr>
        <w:top w:val="none" w:sz="0" w:space="0" w:color="auto"/>
        <w:left w:val="none" w:sz="0" w:space="0" w:color="auto"/>
        <w:bottom w:val="none" w:sz="0" w:space="0" w:color="auto"/>
        <w:right w:val="none" w:sz="0" w:space="0" w:color="auto"/>
      </w:divBdr>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376542642">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10D7-064B-4205-A7F4-28DB3C317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620</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4151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Pantelis Kazatzis</cp:lastModifiedBy>
  <cp:revision>5</cp:revision>
  <cp:lastPrinted>2018-10-05T15:30:00Z</cp:lastPrinted>
  <dcterms:created xsi:type="dcterms:W3CDTF">2018-10-04T13:23:00Z</dcterms:created>
  <dcterms:modified xsi:type="dcterms:W3CDTF">2018-10-05T15:31:00Z</dcterms:modified>
</cp:coreProperties>
</file>